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9B" w:rsidRDefault="00CE049B">
      <w:pPr>
        <w:jc w:val="center"/>
        <w:rPr>
          <w:b/>
          <w:sz w:val="22"/>
          <w:szCs w:val="22"/>
          <w:u w:val="single"/>
        </w:rPr>
      </w:pPr>
    </w:p>
    <w:p w:rsidR="00CE049B" w:rsidRDefault="00213CD8">
      <w:pPr>
        <w:jc w:val="center"/>
      </w:pPr>
      <w:r>
        <w:rPr>
          <w:b/>
          <w:sz w:val="22"/>
          <w:szCs w:val="22"/>
          <w:u w:val="single"/>
        </w:rPr>
        <w:t>Modello A</w:t>
      </w:r>
    </w:p>
    <w:p w:rsidR="00CE049B" w:rsidRDefault="00CE049B">
      <w:pPr>
        <w:tabs>
          <w:tab w:val="left" w:pos="9015"/>
        </w:tabs>
        <w:rPr>
          <w:b/>
          <w:sz w:val="22"/>
          <w:szCs w:val="22"/>
          <w:u w:val="single"/>
        </w:rPr>
      </w:pPr>
    </w:p>
    <w:p w:rsidR="00CE049B" w:rsidRDefault="00CE049B">
      <w:pPr>
        <w:jc w:val="right"/>
      </w:pPr>
    </w:p>
    <w:p w:rsidR="00CE049B" w:rsidRDefault="00CE049B">
      <w:pPr>
        <w:jc w:val="right"/>
      </w:pPr>
    </w:p>
    <w:p w:rsidR="00CE049B" w:rsidRDefault="00CE049B">
      <w:pPr>
        <w:jc w:val="right"/>
      </w:pPr>
    </w:p>
    <w:p w:rsidR="00CE049B" w:rsidRDefault="00213CD8">
      <w:pPr>
        <w:jc w:val="right"/>
      </w:pPr>
      <w:r>
        <w:rPr>
          <w:sz w:val="22"/>
          <w:szCs w:val="22"/>
        </w:rPr>
        <w:t>Da inserire nel plico – busta A</w:t>
      </w:r>
    </w:p>
    <w:p w:rsidR="00CE049B" w:rsidRDefault="00213CD8">
      <w:pPr>
        <w:jc w:val="right"/>
        <w:rPr>
          <w:sz w:val="22"/>
          <w:szCs w:val="22"/>
        </w:rPr>
      </w:pPr>
      <w:r>
        <w:rPr>
          <w:sz w:val="22"/>
          <w:szCs w:val="22"/>
        </w:rPr>
        <w:t>“DOCUMENTAZIONE AMMINISTRTATIVA”</w:t>
      </w:r>
    </w:p>
    <w:p w:rsidR="00CE049B" w:rsidRDefault="00CE049B">
      <w:pPr>
        <w:jc w:val="right"/>
        <w:rPr>
          <w:sz w:val="22"/>
          <w:szCs w:val="22"/>
        </w:rPr>
      </w:pPr>
    </w:p>
    <w:p w:rsidR="00CE049B" w:rsidRDefault="00CE049B">
      <w:pPr>
        <w:jc w:val="both"/>
        <w:rPr>
          <w:sz w:val="22"/>
          <w:szCs w:val="22"/>
        </w:rPr>
      </w:pPr>
    </w:p>
    <w:p w:rsidR="00CE049B" w:rsidRDefault="00213CD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ASTA PUBBLICA</w:t>
      </w:r>
    </w:p>
    <w:p w:rsidR="00CE049B" w:rsidRDefault="00213C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sz w:val="24"/>
          <w:szCs w:val="24"/>
        </w:rPr>
        <w:t>PER LA VENDITA DI UN IMMOBILE DI PROPRIETÀ DELLA ASP 2 TERAMO, UBICATO IN ATRI (TE) ALLA VIA DEI SANNITI IN DI CONTRADA CONA, IDENTIFICATO IN CATASTO AL FOGLIO N. 77, PARTICELLA 341, CATEGORIA C/2, CLASSE 2</w:t>
      </w:r>
    </w:p>
    <w:p w:rsidR="00CE049B" w:rsidRDefault="00CE049B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4"/>
          <w:szCs w:val="24"/>
        </w:rPr>
      </w:pPr>
    </w:p>
    <w:p w:rsidR="00CE049B" w:rsidRDefault="00213CD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ISTANZA E DICHIARAZIONE SOSTITUTIVA UNICA </w:t>
      </w:r>
    </w:p>
    <w:p w:rsidR="00CE049B" w:rsidRDefault="00213CD8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(da inserire nell’apposita Busta A- Documentazione Amministrativa.</w:t>
      </w:r>
    </w:p>
    <w:p w:rsidR="00CE049B" w:rsidRDefault="00CE049B">
      <w:pPr>
        <w:ind w:left="6237"/>
        <w:rPr>
          <w:sz w:val="24"/>
          <w:szCs w:val="24"/>
        </w:rPr>
      </w:pPr>
    </w:p>
    <w:p w:rsidR="00CE049B" w:rsidRDefault="00213CD8">
      <w:pPr>
        <w:ind w:left="6237"/>
      </w:pPr>
      <w:r>
        <w:rPr>
          <w:sz w:val="24"/>
          <w:szCs w:val="24"/>
        </w:rPr>
        <w:t>All’ASP 2 Teramo</w:t>
      </w:r>
    </w:p>
    <w:p w:rsidR="00CE049B" w:rsidRDefault="00213CD8">
      <w:pPr>
        <w:ind w:left="6237"/>
        <w:rPr>
          <w:sz w:val="24"/>
          <w:szCs w:val="24"/>
        </w:rPr>
      </w:pPr>
      <w:r>
        <w:rPr>
          <w:sz w:val="24"/>
          <w:szCs w:val="24"/>
        </w:rPr>
        <w:t>Via Pietro Baiocchi n. 29</w:t>
      </w:r>
    </w:p>
    <w:p w:rsidR="00CE049B" w:rsidRDefault="00213CD8">
      <w:pPr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64032 - Atri (TE) </w:t>
      </w:r>
    </w:p>
    <w:p w:rsidR="00CE049B" w:rsidRDefault="00CE049B">
      <w:pPr>
        <w:ind w:left="993" w:hanging="993"/>
        <w:jc w:val="both"/>
        <w:rPr>
          <w:sz w:val="24"/>
          <w:szCs w:val="24"/>
        </w:rPr>
      </w:pPr>
    </w:p>
    <w:p w:rsidR="00CE049B" w:rsidRDefault="00213CD8">
      <w:pPr>
        <w:spacing w:line="480" w:lineRule="exact"/>
        <w:jc w:val="both"/>
      </w:pPr>
      <w:r>
        <w:rPr>
          <w:rFonts w:ascii="Tahoma" w:eastAsia="Verdana" w:hAnsi="Tahoma" w:cs="Tahoma"/>
        </w:rPr>
        <w:t>□</w:t>
      </w:r>
      <w:r>
        <w:rPr>
          <w:rFonts w:ascii="Tahoma" w:hAnsi="Tahoma" w:cs="Tahoma"/>
        </w:rPr>
        <w:t xml:space="preserve">Il sottoscritto </w:t>
      </w:r>
      <w:r>
        <w:rPr>
          <w:rFonts w:ascii="Tahoma" w:hAnsi="Tahoma" w:cs="Tahoma"/>
          <w:i/>
          <w:iCs/>
        </w:rPr>
        <w:t>(nome)</w:t>
      </w:r>
      <w:r>
        <w:rPr>
          <w:rFonts w:ascii="Tahoma" w:hAnsi="Tahoma" w:cs="Tahoma"/>
        </w:rPr>
        <w:t xml:space="preserve">________________________ </w:t>
      </w:r>
      <w:r>
        <w:rPr>
          <w:rFonts w:ascii="Tahoma" w:hAnsi="Tahoma" w:cs="Tahoma"/>
          <w:i/>
          <w:iCs/>
        </w:rPr>
        <w:t>(cognome)____</w:t>
      </w:r>
      <w:r>
        <w:rPr>
          <w:rFonts w:ascii="Tahoma" w:hAnsi="Tahoma" w:cs="Tahoma"/>
        </w:rPr>
        <w:t xml:space="preserve"> ____________________________________</w:t>
      </w:r>
    </w:p>
    <w:p w:rsidR="00CE049B" w:rsidRDefault="00213CD8">
      <w:pPr>
        <w:spacing w:line="480" w:lineRule="exact"/>
        <w:jc w:val="both"/>
      </w:pPr>
      <w:r>
        <w:rPr>
          <w:rFonts w:ascii="Tahoma" w:hAnsi="Tahoma" w:cs="Tahoma"/>
        </w:rPr>
        <w:t>nato a _________________________________________ provincia (____) il______________________________</w:t>
      </w:r>
    </w:p>
    <w:p w:rsidR="00CE049B" w:rsidRDefault="00213CD8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residente in_____________________________, via__________________________ n._______ codice fiscale _____________________________________________ numero di telefono_______________________________</w:t>
      </w:r>
    </w:p>
    <w:p w:rsidR="00CE049B" w:rsidRDefault="00213CD8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n. di fax_______________________________e-mail_________________________________________________</w:t>
      </w:r>
    </w:p>
    <w:p w:rsidR="00CE049B" w:rsidRDefault="00213CD8">
      <w:pPr>
        <w:spacing w:line="480" w:lineRule="exact"/>
        <w:jc w:val="both"/>
      </w:pPr>
      <w:r>
        <w:rPr>
          <w:rFonts w:ascii="Tahoma" w:hAnsi="Tahoma" w:cs="Tahoma"/>
        </w:rPr>
        <w:t>in qualità di soggetto privato;</w:t>
      </w:r>
    </w:p>
    <w:p w:rsidR="00CE049B" w:rsidRDefault="00213CD8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oppure:</w:t>
      </w:r>
    </w:p>
    <w:p w:rsidR="00CE049B" w:rsidRDefault="00213CD8">
      <w:pPr>
        <w:spacing w:line="480" w:lineRule="exact"/>
        <w:jc w:val="both"/>
      </w:pPr>
      <w:r>
        <w:rPr>
          <w:rFonts w:ascii="Tahoma" w:eastAsia="Verdana" w:hAnsi="Tahoma" w:cs="Tahoma"/>
        </w:rPr>
        <w:t>□</w:t>
      </w: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 xml:space="preserve">Il sottoscritto </w:t>
      </w:r>
      <w:r>
        <w:rPr>
          <w:rFonts w:ascii="Tahoma" w:hAnsi="Tahoma" w:cs="Tahoma"/>
          <w:i/>
          <w:iCs/>
        </w:rPr>
        <w:t>(nome)</w:t>
      </w:r>
      <w:r>
        <w:rPr>
          <w:rFonts w:ascii="Tahoma" w:hAnsi="Tahoma" w:cs="Tahoma"/>
        </w:rPr>
        <w:t xml:space="preserve">________________________ </w:t>
      </w:r>
      <w:r>
        <w:rPr>
          <w:rFonts w:ascii="Tahoma" w:hAnsi="Tahoma" w:cs="Tahoma"/>
          <w:i/>
          <w:iCs/>
        </w:rPr>
        <w:t>(cognome)</w:t>
      </w:r>
      <w:r>
        <w:rPr>
          <w:rFonts w:ascii="Tahoma" w:hAnsi="Tahoma" w:cs="Tahoma"/>
        </w:rPr>
        <w:t xml:space="preserve"> ______________________________________</w:t>
      </w:r>
    </w:p>
    <w:p w:rsidR="00CE049B" w:rsidRDefault="00213CD8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nato a _________________________________________ provincia (____) il______________________________</w:t>
      </w:r>
    </w:p>
    <w:p w:rsidR="00CE049B" w:rsidRDefault="00213CD8">
      <w:pPr>
        <w:spacing w:line="480" w:lineRule="exact"/>
        <w:jc w:val="both"/>
      </w:pPr>
      <w:r>
        <w:rPr>
          <w:rFonts w:ascii="Tahoma" w:hAnsi="Tahoma" w:cs="Tahoma"/>
        </w:rPr>
        <w:t>in qualità di ____________________________________________________________________________della società/ditta Individuale: _______________________________________________________________________</w:t>
      </w:r>
    </w:p>
    <w:p w:rsidR="00CE049B" w:rsidRDefault="00213CD8">
      <w:pPr>
        <w:spacing w:line="480" w:lineRule="exact"/>
        <w:jc w:val="both"/>
      </w:pPr>
      <w:r>
        <w:rPr>
          <w:rFonts w:ascii="Tahoma" w:hAnsi="Tahoma" w:cs="Tahoma"/>
        </w:rPr>
        <w:t>con sede legale in ___________________________________________ CAP___________ provincia (________)</w:t>
      </w:r>
    </w:p>
    <w:p w:rsidR="00CE049B" w:rsidRDefault="00213CD8">
      <w:pPr>
        <w:spacing w:line="480" w:lineRule="exact"/>
        <w:jc w:val="both"/>
      </w:pP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via _____________________________________ n._______ codice fiscale ______________________________</w:t>
      </w:r>
    </w:p>
    <w:p w:rsidR="00CE049B" w:rsidRDefault="00213CD8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partita IVA________________________________ numero di telefono___________________________________</w:t>
      </w:r>
    </w:p>
    <w:p w:rsidR="00CE049B" w:rsidRDefault="00213CD8">
      <w:pPr>
        <w:spacing w:line="4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n. di fax_______________________________e-mail_________________________________________________</w:t>
      </w:r>
    </w:p>
    <w:p w:rsidR="00CE049B" w:rsidRDefault="00213CD8">
      <w:pPr>
        <w:spacing w:line="480" w:lineRule="exact"/>
        <w:jc w:val="both"/>
      </w:pPr>
      <w:r>
        <w:rPr>
          <w:rFonts w:ascii="Tahoma" w:hAnsi="Tahoma" w:cs="Tahoma"/>
          <w:b/>
          <w:bCs/>
          <w:i/>
          <w:iCs/>
        </w:rPr>
        <w:t>(per i privati/per le società, compilare le relative righe, solo qualora ricorra una di queste ipotesi)</w:t>
      </w:r>
    </w:p>
    <w:p w:rsidR="00CE049B" w:rsidRDefault="00213CD8">
      <w:pPr>
        <w:spacing w:line="480" w:lineRule="exact"/>
        <w:jc w:val="both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>Oppure:</w:t>
      </w:r>
    </w:p>
    <w:p w:rsidR="00CE049B" w:rsidRDefault="00213CD8">
      <w:pPr>
        <w:spacing w:line="480" w:lineRule="exact"/>
        <w:jc w:val="both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lastRenderedPageBreak/>
        <w:t>□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Verdana" w:hAnsi="Tahoma" w:cs="Tahoma"/>
        </w:rPr>
        <w:t>in qualità di offerente che intende presentare offerta cumulativa con (specificarne i nominativi; nel caso sia stata conferita procura speciale, andrà allegata la relativa procura);</w:t>
      </w:r>
    </w:p>
    <w:p w:rsidR="00CE049B" w:rsidRDefault="00CE049B">
      <w:pPr>
        <w:spacing w:line="480" w:lineRule="exact"/>
        <w:jc w:val="both"/>
        <w:rPr>
          <w:rFonts w:ascii="Tahoma" w:eastAsia="Verdana" w:hAnsi="Tahoma" w:cs="Tahoma"/>
        </w:rPr>
      </w:pPr>
    </w:p>
    <w:p w:rsidR="00CE049B" w:rsidRDefault="00213CD8">
      <w:pPr>
        <w:jc w:val="both"/>
      </w:pPr>
      <w:r>
        <w:rPr>
          <w:b/>
          <w:bCs/>
          <w:sz w:val="24"/>
          <w:szCs w:val="24"/>
        </w:rPr>
        <w:t>in  riferimento  al bando di asta pubblica per la  VENDITA DI UN IMMOBILE DI PROPRIETA’ DELLA ASP 2 TERAMO, UBICATO IN ATRI (TE) ALLA VIA DEI SANNITI IN DI CONTRADA CONA, IDENTIFICATO IN CATASTO AL FOGLIO N. 77, PARTICELLA 341, CATEGORIA C/2, CLASSE 2</w:t>
      </w:r>
    </w:p>
    <w:p w:rsidR="00CE049B" w:rsidRDefault="00CE049B">
      <w:pPr>
        <w:jc w:val="both"/>
        <w:rPr>
          <w:b/>
          <w:bCs/>
          <w:sz w:val="24"/>
          <w:szCs w:val="24"/>
        </w:rPr>
      </w:pPr>
    </w:p>
    <w:p w:rsidR="00CE049B" w:rsidRDefault="00213CD8">
      <w:pPr>
        <w:jc w:val="center"/>
      </w:pPr>
      <w:r>
        <w:rPr>
          <w:b/>
          <w:bCs/>
          <w:sz w:val="24"/>
          <w:szCs w:val="24"/>
        </w:rPr>
        <w:t>C H I E D E</w:t>
      </w:r>
    </w:p>
    <w:p w:rsidR="00CE049B" w:rsidRDefault="00CE049B">
      <w:pPr>
        <w:jc w:val="both"/>
        <w:rPr>
          <w:b/>
          <w:bCs/>
          <w:sz w:val="24"/>
          <w:szCs w:val="24"/>
        </w:rPr>
      </w:pPr>
    </w:p>
    <w:p w:rsidR="00CE049B" w:rsidRDefault="00213CD8">
      <w:pPr>
        <w:jc w:val="both"/>
      </w:pPr>
      <w:r>
        <w:rPr>
          <w:sz w:val="24"/>
          <w:szCs w:val="24"/>
        </w:rPr>
        <w:t>di partecipare all’asta pubblica in oggetto, per la vendita dell’immobile identificato come segue:</w:t>
      </w:r>
    </w:p>
    <w:p w:rsidR="00CE049B" w:rsidRDefault="00CE049B">
      <w:pPr>
        <w:jc w:val="both"/>
        <w:rPr>
          <w:sz w:val="24"/>
          <w:szCs w:val="24"/>
        </w:rPr>
      </w:pPr>
    </w:p>
    <w:p w:rsidR="00CE049B" w:rsidRDefault="00213CD8">
      <w:pPr>
        <w:pStyle w:val="Corpotes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Cs/>
          <w:i/>
          <w:iCs/>
        </w:rPr>
      </w:pPr>
      <w:r>
        <w:rPr>
          <w:bCs/>
          <w:i/>
          <w:iCs/>
        </w:rPr>
        <w:t xml:space="preserve">immobile in Atri (TE), Contrada Cona, alla Via Dei Sanniti, distinto in Catasto al Foglio n. 77, Particella n. 341, Categoria C02, Classe 02, Consistenza mq. 607, Rendita pari a € 1222,61, catastalmente ancora intestato a Orfanotrofio Femminile Domenico Ricciconti (codice fiscale 00075910679 - </w:t>
      </w:r>
      <w:r>
        <w:rPr>
          <w:bCs/>
          <w:i/>
          <w:iCs/>
          <w:u w:val="single"/>
        </w:rPr>
        <w:t>Prezzo a base d’asta € 228.320,00</w:t>
      </w:r>
    </w:p>
    <w:p w:rsidR="00CE049B" w:rsidRDefault="00CE049B">
      <w:pPr>
        <w:jc w:val="both"/>
        <w:rPr>
          <w:sz w:val="24"/>
          <w:szCs w:val="24"/>
        </w:rPr>
      </w:pPr>
    </w:p>
    <w:p w:rsidR="00CE049B" w:rsidRDefault="00213CD8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 A tal fine, </w:t>
      </w:r>
    </w:p>
    <w:p w:rsidR="00CE049B" w:rsidRDefault="00213CD8">
      <w:pPr>
        <w:jc w:val="center"/>
        <w:rPr>
          <w:rFonts w:ascii="Tahoma" w:hAnsi="Tahoma" w:cs="Tahoma"/>
          <w:b/>
          <w:bCs/>
          <w:spacing w:val="100"/>
        </w:rPr>
      </w:pPr>
      <w:r>
        <w:rPr>
          <w:rFonts w:ascii="Tahoma" w:hAnsi="Tahoma" w:cs="Tahoma"/>
          <w:b/>
          <w:bCs/>
          <w:spacing w:val="100"/>
        </w:rPr>
        <w:t>DICHIARA</w:t>
      </w:r>
    </w:p>
    <w:p w:rsidR="00CE049B" w:rsidRDefault="00CE049B">
      <w:pPr>
        <w:jc w:val="both"/>
        <w:rPr>
          <w:rFonts w:ascii="Tahoma" w:hAnsi="Tahoma" w:cs="Tahoma"/>
          <w:b/>
          <w:bCs/>
          <w:spacing w:val="100"/>
        </w:rPr>
      </w:pPr>
    </w:p>
    <w:p w:rsidR="00CE049B" w:rsidRDefault="00213CD8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ai sensi degli artt. 46 e 47 del D.P.R. 445/2000, recante il Testo Unico delle disposizioni legislative e regolamentari in materia di documentazione amministrativa e consapevole delle sanzioni penali previste dall’art. 76 del medesimo D.P.R. 445/2000 per le ipotesi di falsità in atti e dichiarazioni mendaci ivi contenute:</w:t>
      </w:r>
    </w:p>
    <w:p w:rsidR="00CE049B" w:rsidRDefault="00CE049B">
      <w:pPr>
        <w:rPr>
          <w:rFonts w:ascii="Tahoma" w:hAnsi="Tahoma" w:cs="Tahoma"/>
          <w:b/>
        </w:rPr>
      </w:pPr>
    </w:p>
    <w:p w:rsidR="00CE049B" w:rsidRDefault="00213CD8">
      <w:pPr>
        <w:spacing w:after="12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Per le persone fisiche:</w:t>
      </w:r>
    </w:p>
    <w:p w:rsidR="00CE049B" w:rsidRDefault="00213CD8">
      <w:pPr>
        <w:numPr>
          <w:ilvl w:val="0"/>
          <w:numId w:val="4"/>
        </w:numPr>
        <w:tabs>
          <w:tab w:val="left" w:pos="2520"/>
          <w:tab w:val="left" w:pos="2880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non è stata pronunciata una condanna con sentenza passata in giudicato, per qualsiasi reato che incida sulla propria moralità professionale;</w:t>
      </w:r>
    </w:p>
    <w:p w:rsidR="00CE049B" w:rsidRDefault="00213CD8">
      <w:pPr>
        <w:numPr>
          <w:ilvl w:val="0"/>
          <w:numId w:val="4"/>
        </w:numPr>
        <w:tabs>
          <w:tab w:val="left" w:pos="2520"/>
          <w:tab w:val="left" w:pos="2880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non essere interdetto, inabilitato o fallito e che a suo carico non sono in corso procedure per nessuno di tali stati;</w:t>
      </w:r>
    </w:p>
    <w:p w:rsidR="00CE049B" w:rsidRDefault="00213CD8">
      <w:pPr>
        <w:numPr>
          <w:ilvl w:val="0"/>
          <w:numId w:val="4"/>
        </w:numPr>
        <w:tabs>
          <w:tab w:val="left" w:pos="2520"/>
          <w:tab w:val="left" w:pos="2880"/>
          <w:tab w:val="left" w:pos="4680"/>
        </w:tabs>
        <w:spacing w:after="120" w:line="24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 non trovarsi in relazione con altro partecipante all’asta, anche di fatto, se questa determina l’imputazione delle offerte ad un unico centro decisionale; </w:t>
      </w:r>
    </w:p>
    <w:p w:rsidR="00CE049B" w:rsidRDefault="00213CD8">
      <w:pPr>
        <w:pStyle w:val="Defaul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la non sussistenza di cause di divieto, di decadenza o di sospensione di cui all’art. 67 del D.lgs. del 6/9/2011 n. 159 </w:t>
      </w:r>
    </w:p>
    <w:p w:rsidR="00CE049B" w:rsidRDefault="00CE049B">
      <w:pPr>
        <w:pStyle w:val="Rientrocorpodeltesto"/>
        <w:rPr>
          <w:rFonts w:ascii="Tahoma" w:hAnsi="Tahoma" w:cs="Tahoma"/>
        </w:rPr>
      </w:pPr>
    </w:p>
    <w:p w:rsidR="00CE049B" w:rsidRDefault="00213CD8">
      <w:pPr>
        <w:spacing w:after="12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Per le Persone Giuridiche/  Società:</w:t>
      </w:r>
    </w:p>
    <w:p w:rsidR="00CE049B" w:rsidRDefault="00213CD8">
      <w:pPr>
        <w:numPr>
          <w:ilvl w:val="0"/>
          <w:numId w:val="9"/>
        </w:numPr>
        <w:tabs>
          <w:tab w:val="left" w:pos="300"/>
        </w:tabs>
        <w:spacing w:after="120"/>
        <w:ind w:left="315" w:hanging="315"/>
        <w:jc w:val="both"/>
      </w:pPr>
      <w:r>
        <w:rPr>
          <w:rFonts w:ascii="Tahoma" w:hAnsi="Tahoma" w:cs="Tahoma"/>
          <w:b/>
        </w:rPr>
        <w:t>Relativamente al certificato della C.C.I.A.A.</w:t>
      </w:r>
      <w:r>
        <w:rPr>
          <w:rFonts w:ascii="Tahoma" w:hAnsi="Tahoma" w:cs="Tahoma"/>
        </w:rPr>
        <w:t xml:space="preserve"> (o di documento equivalente, se l’impresa non è di nazionalità italiana)</w:t>
      </w:r>
    </w:p>
    <w:tbl>
      <w:tblPr>
        <w:tblW w:w="9433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41"/>
        <w:gridCol w:w="710"/>
        <w:gridCol w:w="142"/>
        <w:gridCol w:w="142"/>
        <w:gridCol w:w="384"/>
        <w:gridCol w:w="751"/>
        <w:gridCol w:w="851"/>
        <w:gridCol w:w="142"/>
        <w:gridCol w:w="142"/>
        <w:gridCol w:w="283"/>
        <w:gridCol w:w="284"/>
        <w:gridCol w:w="425"/>
        <w:gridCol w:w="309"/>
        <w:gridCol w:w="826"/>
        <w:gridCol w:w="283"/>
        <w:gridCol w:w="300"/>
        <w:gridCol w:w="126"/>
        <w:gridCol w:w="301"/>
        <w:gridCol w:w="568"/>
        <w:gridCol w:w="1613"/>
      </w:tblGrid>
      <w:tr w:rsidR="00CE049B">
        <w:trPr>
          <w:trHeight w:val="240"/>
        </w:trPr>
        <w:tc>
          <w:tcPr>
            <w:tcW w:w="3973" w:type="dxa"/>
            <w:gridSpan w:val="9"/>
          </w:tcPr>
          <w:p w:rsidR="00CE049B" w:rsidRDefault="00213CD8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 l'impresa è esattamente denominata:</w:t>
            </w:r>
          </w:p>
        </w:tc>
        <w:tc>
          <w:tcPr>
            <w:tcW w:w="5460" w:type="dxa"/>
            <w:gridSpan w:val="12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1561" w:type="dxa"/>
            <w:gridSpan w:val="3"/>
          </w:tcPr>
          <w:p w:rsidR="00CE049B" w:rsidRDefault="00213CD8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 ha sede a</w:t>
            </w:r>
          </w:p>
        </w:tc>
        <w:tc>
          <w:tcPr>
            <w:tcW w:w="7872" w:type="dxa"/>
            <w:gridSpan w:val="18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851" w:type="dxa"/>
            <w:gridSpan w:val="2"/>
          </w:tcPr>
          <w:p w:rsidR="00CE049B" w:rsidRDefault="00213CD8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 via</w:t>
            </w:r>
          </w:p>
        </w:tc>
        <w:tc>
          <w:tcPr>
            <w:tcW w:w="5391" w:type="dxa"/>
            <w:gridSpan w:val="13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83" w:type="dxa"/>
          </w:tcPr>
          <w:p w:rsidR="00CE049B" w:rsidRDefault="00213CD8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</w:t>
            </w:r>
          </w:p>
        </w:tc>
        <w:tc>
          <w:tcPr>
            <w:tcW w:w="727" w:type="dxa"/>
            <w:gridSpan w:val="3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8" w:type="dxa"/>
          </w:tcPr>
          <w:p w:rsidR="00CE049B" w:rsidRDefault="00213CD8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Cap.</w:t>
            </w:r>
          </w:p>
        </w:tc>
        <w:tc>
          <w:tcPr>
            <w:tcW w:w="1613" w:type="dxa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1703" w:type="dxa"/>
            <w:gridSpan w:val="4"/>
          </w:tcPr>
          <w:p w:rsidR="00CE049B" w:rsidRDefault="00213CD8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 n.</w:t>
            </w:r>
          </w:p>
        </w:tc>
        <w:tc>
          <w:tcPr>
            <w:tcW w:w="2979" w:type="dxa"/>
            <w:gridSpan w:val="8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560" w:type="dxa"/>
            <w:gridSpan w:val="3"/>
          </w:tcPr>
          <w:p w:rsidR="00CE049B" w:rsidRDefault="00213CD8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Partita I.V.A. n.</w:t>
            </w:r>
          </w:p>
        </w:tc>
        <w:tc>
          <w:tcPr>
            <w:tcW w:w="3191" w:type="dxa"/>
            <w:gridSpan w:val="6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2980" w:type="dxa"/>
            <w:gridSpan w:val="7"/>
          </w:tcPr>
          <w:p w:rsidR="00CE049B" w:rsidRDefault="00213CD8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che l’impresa è iscritta con il n. </w:t>
            </w:r>
          </w:p>
        </w:tc>
        <w:tc>
          <w:tcPr>
            <w:tcW w:w="1135" w:type="dxa"/>
            <w:gridSpan w:val="3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836" w:type="dxa"/>
            <w:gridSpan w:val="8"/>
          </w:tcPr>
          <w:p w:rsidR="00CE049B" w:rsidRDefault="00213CD8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del registro delle imprese di</w:t>
            </w:r>
          </w:p>
        </w:tc>
        <w:tc>
          <w:tcPr>
            <w:tcW w:w="2482" w:type="dxa"/>
            <w:gridSpan w:val="3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1845" w:type="dxa"/>
            <w:gridSpan w:val="5"/>
          </w:tcPr>
          <w:p w:rsidR="00CE049B" w:rsidRDefault="00213CD8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 di iscrizione</w:t>
            </w:r>
          </w:p>
        </w:tc>
        <w:tc>
          <w:tcPr>
            <w:tcW w:w="7588" w:type="dxa"/>
            <w:gridSpan w:val="16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5416" w:type="dxa"/>
            <w:gridSpan w:val="14"/>
            <w:tcBorders>
              <w:bottom w:val="single" w:sz="4" w:space="0" w:color="000000"/>
            </w:tcBorders>
          </w:tcPr>
          <w:p w:rsidR="00CE049B" w:rsidRDefault="00213CD8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 l'impresa risulta iscritta al registro ditte con il numero</w:t>
            </w:r>
          </w:p>
        </w:tc>
        <w:tc>
          <w:tcPr>
            <w:tcW w:w="4017" w:type="dxa"/>
            <w:gridSpan w:val="7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2229" w:type="dxa"/>
            <w:gridSpan w:val="6"/>
          </w:tcPr>
          <w:p w:rsidR="00CE049B" w:rsidRDefault="00213CD8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 la forma giuridica è</w:t>
            </w:r>
          </w:p>
        </w:tc>
        <w:tc>
          <w:tcPr>
            <w:tcW w:w="7204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5107" w:type="dxa"/>
            <w:gridSpan w:val="13"/>
          </w:tcPr>
          <w:p w:rsidR="00CE049B" w:rsidRDefault="00213CD8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 la carica di legale rappresentante è ricoperta da:</w:t>
            </w:r>
          </w:p>
        </w:tc>
        <w:tc>
          <w:tcPr>
            <w:tcW w:w="4326" w:type="dxa"/>
            <w:gridSpan w:val="8"/>
          </w:tcPr>
          <w:p w:rsidR="00CE049B" w:rsidRDefault="00CE049B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710" w:type="dxa"/>
          </w:tcPr>
          <w:p w:rsidR="00CE049B" w:rsidRDefault="00213CD8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nome</w:t>
            </w:r>
          </w:p>
        </w:tc>
        <w:tc>
          <w:tcPr>
            <w:tcW w:w="3688" w:type="dxa"/>
            <w:gridSpan w:val="10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427" w:type="dxa"/>
            <w:gridSpan w:val="6"/>
          </w:tcPr>
          <w:p w:rsidR="00CE049B" w:rsidRDefault="00213CD8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cognome</w:t>
            </w:r>
          </w:p>
        </w:tc>
        <w:tc>
          <w:tcPr>
            <w:tcW w:w="2608" w:type="dxa"/>
            <w:gridSpan w:val="4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1561" w:type="dxa"/>
            <w:gridSpan w:val="3"/>
          </w:tcPr>
          <w:p w:rsidR="00CE049B" w:rsidRDefault="00213CD8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 di nascita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994" w:type="dxa"/>
            <w:gridSpan w:val="9"/>
          </w:tcPr>
          <w:p w:rsidR="00CE049B" w:rsidRDefault="00213CD8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luogo di nascita</w:t>
            </w:r>
          </w:p>
        </w:tc>
        <w:tc>
          <w:tcPr>
            <w:tcW w:w="2608" w:type="dxa"/>
            <w:gridSpan w:val="4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710" w:type="dxa"/>
          </w:tcPr>
          <w:p w:rsidR="00CE049B" w:rsidRDefault="00213CD8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quale</w:t>
            </w:r>
          </w:p>
        </w:tc>
        <w:tc>
          <w:tcPr>
            <w:tcW w:w="8723" w:type="dxa"/>
            <w:gridSpan w:val="20"/>
            <w:tcBorders>
              <w:bottom w:val="single" w:sz="4" w:space="0" w:color="000000"/>
            </w:tcBorders>
          </w:tcPr>
          <w:p w:rsidR="00CE049B" w:rsidRDefault="00CE049B">
            <w:pPr>
              <w:pStyle w:val="Corpodeltesto21"/>
              <w:tabs>
                <w:tab w:val="left" w:pos="284"/>
              </w:tabs>
              <w:snapToGrid w:val="0"/>
              <w:rPr>
                <w:rFonts w:ascii="Tahoma" w:hAnsi="Tahoma" w:cs="Tahoma"/>
              </w:rPr>
            </w:pPr>
          </w:p>
        </w:tc>
      </w:tr>
      <w:tr w:rsidR="00CE049B">
        <w:tc>
          <w:tcPr>
            <w:tcW w:w="9433" w:type="dxa"/>
            <w:gridSpan w:val="21"/>
          </w:tcPr>
          <w:p w:rsidR="00CE049B" w:rsidRDefault="00213CD8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(indicare eventuali altre persone designate a rappresentare l'impresa come risultano depositate presso la stessa C.C.I.A.A)</w:t>
            </w:r>
          </w:p>
        </w:tc>
      </w:tr>
      <w:tr w:rsidR="00CE049B">
        <w:trPr>
          <w:trHeight w:val="240"/>
        </w:trPr>
        <w:tc>
          <w:tcPr>
            <w:tcW w:w="9433" w:type="dxa"/>
            <w:gridSpan w:val="21"/>
          </w:tcPr>
          <w:p w:rsidR="00CE049B" w:rsidRDefault="00CE049B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9433" w:type="dxa"/>
            <w:gridSpan w:val="21"/>
            <w:tcBorders>
              <w:top w:val="single" w:sz="4" w:space="0" w:color="000000"/>
            </w:tcBorders>
          </w:tcPr>
          <w:p w:rsidR="00CE049B" w:rsidRDefault="00CE049B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9433" w:type="dxa"/>
            <w:gridSpan w:val="21"/>
            <w:tcBorders>
              <w:bottom w:val="single" w:sz="4" w:space="0" w:color="000000"/>
            </w:tcBorders>
          </w:tcPr>
          <w:p w:rsidR="00CE049B" w:rsidRDefault="00213CD8">
            <w:pPr>
              <w:tabs>
                <w:tab w:val="left" w:pos="284"/>
              </w:tabs>
              <w:snapToGrid w:val="0"/>
              <w:jc w:val="both"/>
            </w:pPr>
            <w:r>
              <w:rPr>
                <w:rFonts w:ascii="Tahoma" w:hAnsi="Tahoma" w:cs="Tahoma"/>
                <w:b/>
              </w:rPr>
              <w:lastRenderedPageBreak/>
              <w:t>indicare per le imprese individuali</w:t>
            </w:r>
            <w:r>
              <w:rPr>
                <w:rFonts w:ascii="Tahoma" w:hAnsi="Tahoma" w:cs="Tahoma"/>
              </w:rPr>
              <w:t>:</w:t>
            </w:r>
          </w:p>
        </w:tc>
      </w:tr>
      <w:tr w:rsidR="00CE049B">
        <w:trPr>
          <w:trHeight w:val="240"/>
        </w:trPr>
        <w:tc>
          <w:tcPr>
            <w:tcW w:w="9433" w:type="dxa"/>
            <w:gridSpan w:val="21"/>
            <w:tcBorders>
              <w:bottom w:val="single" w:sz="4" w:space="0" w:color="000000"/>
            </w:tcBorders>
          </w:tcPr>
          <w:p w:rsidR="00CE049B" w:rsidRDefault="00213CD8">
            <w:pPr>
              <w:numPr>
                <w:ilvl w:val="0"/>
                <w:numId w:val="2"/>
              </w:numPr>
              <w:tabs>
                <w:tab w:val="left" w:pos="0"/>
                <w:tab w:val="left" w:pos="113"/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il nominativo del titolare</w:t>
            </w:r>
          </w:p>
        </w:tc>
      </w:tr>
      <w:tr w:rsidR="00CE049B">
        <w:trPr>
          <w:trHeight w:val="240"/>
        </w:trPr>
        <w:tc>
          <w:tcPr>
            <w:tcW w:w="9433" w:type="dxa"/>
            <w:gridSpan w:val="21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  <w:u w:val="single"/>
              </w:rPr>
            </w:pPr>
          </w:p>
        </w:tc>
      </w:tr>
      <w:tr w:rsidR="00CE049B">
        <w:trPr>
          <w:trHeight w:val="240"/>
        </w:trPr>
        <w:tc>
          <w:tcPr>
            <w:tcW w:w="9433" w:type="dxa"/>
            <w:gridSpan w:val="21"/>
            <w:tcBorders>
              <w:bottom w:val="single" w:sz="4" w:space="0" w:color="000000"/>
            </w:tcBorders>
          </w:tcPr>
          <w:p w:rsidR="00CE049B" w:rsidRDefault="00213CD8">
            <w:pPr>
              <w:tabs>
                <w:tab w:val="left" w:pos="284"/>
              </w:tabs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Indicare per le società:</w:t>
            </w:r>
          </w:p>
        </w:tc>
      </w:tr>
      <w:tr w:rsidR="00CE049B">
        <w:trPr>
          <w:trHeight w:val="240"/>
        </w:trPr>
        <w:tc>
          <w:tcPr>
            <w:tcW w:w="9433" w:type="dxa"/>
            <w:gridSpan w:val="21"/>
            <w:tcBorders>
              <w:bottom w:val="single" w:sz="4" w:space="0" w:color="000000"/>
            </w:tcBorders>
          </w:tcPr>
          <w:p w:rsidR="00CE049B" w:rsidRDefault="00213CD8">
            <w:pPr>
              <w:numPr>
                <w:ilvl w:val="0"/>
                <w:numId w:val="3"/>
              </w:numPr>
              <w:tabs>
                <w:tab w:val="left" w:pos="0"/>
                <w:tab w:val="left" w:pos="249"/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 componenti la società stessa, se si tratta di s.n.c.;</w:t>
            </w:r>
          </w:p>
        </w:tc>
      </w:tr>
      <w:tr w:rsidR="00CE049B">
        <w:trPr>
          <w:trHeight w:val="240"/>
        </w:trPr>
        <w:tc>
          <w:tcPr>
            <w:tcW w:w="9433" w:type="dxa"/>
            <w:gridSpan w:val="21"/>
            <w:tcBorders>
              <w:bottom w:val="single" w:sz="4" w:space="0" w:color="000000"/>
            </w:tcBorders>
          </w:tcPr>
          <w:p w:rsidR="00CE049B" w:rsidRDefault="00213CD8">
            <w:pPr>
              <w:numPr>
                <w:ilvl w:val="0"/>
                <w:numId w:val="3"/>
              </w:numPr>
              <w:tabs>
                <w:tab w:val="left" w:pos="0"/>
                <w:tab w:val="left" w:pos="249"/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gli accomandatari, se si tratta di s.a.s.;</w:t>
            </w:r>
          </w:p>
        </w:tc>
      </w:tr>
      <w:tr w:rsidR="00CE049B">
        <w:trPr>
          <w:trHeight w:val="240"/>
        </w:trPr>
        <w:tc>
          <w:tcPr>
            <w:tcW w:w="9433" w:type="dxa"/>
            <w:gridSpan w:val="21"/>
            <w:tcBorders>
              <w:bottom w:val="single" w:sz="4" w:space="0" w:color="000000"/>
            </w:tcBorders>
          </w:tcPr>
          <w:p w:rsidR="00CE049B" w:rsidRDefault="00213CD8">
            <w:pPr>
              <w:numPr>
                <w:ilvl w:val="0"/>
                <w:numId w:val="3"/>
              </w:numPr>
              <w:tabs>
                <w:tab w:val="left" w:pos="0"/>
                <w:tab w:val="left" w:pos="249"/>
                <w:tab w:val="left" w:pos="360"/>
              </w:tabs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gli amministratori muniti di potere di rappresentanza, se si tratta di altro tipo di società</w:t>
            </w:r>
          </w:p>
        </w:tc>
      </w:tr>
      <w:tr w:rsidR="00CE049B">
        <w:trPr>
          <w:trHeight w:val="240"/>
        </w:trPr>
        <w:tc>
          <w:tcPr>
            <w:tcW w:w="9433" w:type="dxa"/>
            <w:gridSpan w:val="21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9433" w:type="dxa"/>
            <w:gridSpan w:val="21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9433" w:type="dxa"/>
            <w:gridSpan w:val="21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9433" w:type="dxa"/>
            <w:gridSpan w:val="21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9433" w:type="dxa"/>
            <w:gridSpan w:val="21"/>
            <w:tcBorders>
              <w:bottom w:val="single" w:sz="4" w:space="0" w:color="000000"/>
            </w:tcBorders>
          </w:tcPr>
          <w:p w:rsidR="00CE049B" w:rsidRDefault="00CE049B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  <w:tr w:rsidR="00CE049B">
        <w:trPr>
          <w:trHeight w:val="240"/>
        </w:trPr>
        <w:tc>
          <w:tcPr>
            <w:tcW w:w="9433" w:type="dxa"/>
            <w:gridSpan w:val="21"/>
          </w:tcPr>
          <w:p w:rsidR="00CE049B" w:rsidRDefault="00CE049B">
            <w:pPr>
              <w:tabs>
                <w:tab w:val="left" w:pos="609"/>
              </w:tabs>
              <w:snapToGrid w:val="0"/>
              <w:ind w:left="249"/>
              <w:jc w:val="both"/>
              <w:rPr>
                <w:rFonts w:ascii="Tahoma" w:hAnsi="Tahoma" w:cs="Tahoma"/>
              </w:rPr>
            </w:pPr>
          </w:p>
        </w:tc>
      </w:tr>
    </w:tbl>
    <w:p w:rsidR="00CE049B" w:rsidRDefault="00213CD8">
      <w:pPr>
        <w:numPr>
          <w:ilvl w:val="0"/>
          <w:numId w:val="3"/>
        </w:numPr>
        <w:tabs>
          <w:tab w:val="left" w:pos="840"/>
        </w:tabs>
        <w:spacing w:line="240" w:lineRule="exact"/>
        <w:ind w:left="3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che le persone che sono designate a rappresentare ed a impegnare legalmente l'impresa non  hanno in corso provvedimenti e procedimenti che comportino la sospensione o la cancellazione dalla CCIAA; </w:t>
      </w:r>
    </w:p>
    <w:p w:rsidR="00CE049B" w:rsidRDefault="00CE049B">
      <w:pPr>
        <w:tabs>
          <w:tab w:val="left" w:pos="3929"/>
        </w:tabs>
        <w:ind w:left="315"/>
        <w:jc w:val="both"/>
        <w:rPr>
          <w:rFonts w:ascii="Tahoma" w:hAnsi="Tahoma" w:cs="Tahoma"/>
          <w:b/>
        </w:rPr>
      </w:pPr>
    </w:p>
    <w:p w:rsidR="00CE049B" w:rsidRDefault="00213CD8">
      <w:pPr>
        <w:numPr>
          <w:ilvl w:val="0"/>
          <w:numId w:val="11"/>
        </w:numPr>
        <w:tabs>
          <w:tab w:val="left" w:pos="300"/>
        </w:tabs>
        <w:spacing w:after="120"/>
        <w:ind w:left="285" w:hanging="263"/>
        <w:jc w:val="both"/>
      </w:pPr>
      <w:r>
        <w:rPr>
          <w:rFonts w:ascii="Tahoma" w:hAnsi="Tahoma" w:cs="Tahoma"/>
          <w:b/>
        </w:rPr>
        <w:t>Relativamente al certificato generale del Casellario Giudiziario</w:t>
      </w:r>
      <w:r>
        <w:rPr>
          <w:rFonts w:ascii="Tahoma" w:hAnsi="Tahoma" w:cs="Tahoma"/>
        </w:rPr>
        <w:t xml:space="preserve"> (o di documento equivalente, se l’impresa non è di nazionalità italiana):</w:t>
      </w:r>
    </w:p>
    <w:p w:rsidR="00CE049B" w:rsidRDefault="00213CD8">
      <w:pPr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</w:pPr>
      <w:r>
        <w:rPr>
          <w:rFonts w:ascii="Tahoma" w:hAnsi="Tahoma" w:cs="Tahoma"/>
        </w:rPr>
        <w:t xml:space="preserve">che non è stata pronunciata una condanna con sentenza passata in giudicato, per qualsiasi reato che incida sulla moralità professionale a carico di  </w:t>
      </w:r>
      <w:r>
        <w:rPr>
          <w:rStyle w:val="Richiamoallanotaapidipagina"/>
          <w:rFonts w:ascii="Tahoma" w:hAnsi="Tahoma" w:cs="Tahoma"/>
        </w:rPr>
        <w:footnoteReference w:id="1"/>
      </w:r>
      <w:r>
        <w:rPr>
          <w:rFonts w:ascii="Tahoma" w:hAnsi="Tahoma" w:cs="Tahoma"/>
        </w:rPr>
        <w:t>:</w:t>
      </w:r>
    </w:p>
    <w:p w:rsidR="00CE049B" w:rsidRDefault="00213CD8">
      <w:pPr>
        <w:tabs>
          <w:tab w:val="left" w:pos="9072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CE049B" w:rsidRDefault="00213CD8">
      <w:pPr>
        <w:tabs>
          <w:tab w:val="left" w:leader="underscore" w:pos="709"/>
          <w:tab w:val="left" w:leader="dot" w:pos="9072"/>
          <w:tab w:val="left" w:pos="9356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CE049B" w:rsidRDefault="00213CD8">
      <w:pPr>
        <w:tabs>
          <w:tab w:val="left" w:leader="underscore" w:pos="709"/>
          <w:tab w:val="left" w:leader="dot" w:pos="9072"/>
          <w:tab w:val="left" w:pos="9356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CE049B" w:rsidRDefault="00213CD8">
      <w:pPr>
        <w:tabs>
          <w:tab w:val="left" w:leader="underscore" w:pos="709"/>
          <w:tab w:val="left" w:leader="dot" w:pos="9072"/>
          <w:tab w:val="left" w:pos="9356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CE049B" w:rsidRDefault="00213CD8">
      <w:pPr>
        <w:tabs>
          <w:tab w:val="left" w:leader="underscore" w:pos="709"/>
          <w:tab w:val="left" w:leader="dot" w:pos="9072"/>
          <w:tab w:val="left" w:pos="9356"/>
        </w:tabs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</w:t>
      </w:r>
    </w:p>
    <w:p w:rsidR="00CE049B" w:rsidRDefault="00CE049B">
      <w:pPr>
        <w:tabs>
          <w:tab w:val="left" w:pos="3194"/>
        </w:tabs>
        <w:ind w:left="291"/>
        <w:jc w:val="both"/>
        <w:rPr>
          <w:rFonts w:ascii="Tahoma" w:hAnsi="Tahoma" w:cs="Tahoma"/>
        </w:rPr>
      </w:pPr>
    </w:p>
    <w:p w:rsidR="00CE049B" w:rsidRDefault="00213CD8">
      <w:pPr>
        <w:numPr>
          <w:ilvl w:val="0"/>
          <w:numId w:val="12"/>
        </w:numPr>
        <w:tabs>
          <w:tab w:val="left" w:pos="240"/>
        </w:tabs>
        <w:spacing w:after="120"/>
        <w:ind w:left="240" w:hanging="240"/>
        <w:jc w:val="both"/>
      </w:pPr>
      <w:r>
        <w:rPr>
          <w:rFonts w:ascii="Tahoma" w:hAnsi="Tahoma" w:cs="Tahoma"/>
          <w:b/>
        </w:rPr>
        <w:t>Relativamente al certificato della Cancelleria Fallimentare del Tribunale</w:t>
      </w:r>
      <w:r>
        <w:rPr>
          <w:rFonts w:ascii="Tahoma" w:hAnsi="Tahoma" w:cs="Tahoma"/>
        </w:rPr>
        <w:t xml:space="preserve"> (o di documento equivalente, se l’Impresa non è di nazionalità italiana):</w:t>
      </w:r>
    </w:p>
    <w:p w:rsidR="00CE049B" w:rsidRDefault="00213CD8">
      <w:pPr>
        <w:numPr>
          <w:ilvl w:val="0"/>
          <w:numId w:val="10"/>
        </w:numPr>
        <w:tabs>
          <w:tab w:val="left" w:pos="1988"/>
          <w:tab w:val="left" w:pos="2271"/>
          <w:tab w:val="left" w:pos="4539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l’Impresa non è in stato di fallimento, di liquidazione, di cessazione di attività, di regolamento giudiziario o di concordato preventivo o di ogni altra analoga situazione;</w:t>
      </w:r>
    </w:p>
    <w:p w:rsidR="00CE049B" w:rsidRDefault="00213CD8">
      <w:pPr>
        <w:numPr>
          <w:ilvl w:val="0"/>
          <w:numId w:val="10"/>
        </w:numPr>
        <w:tabs>
          <w:tab w:val="left" w:pos="2037"/>
          <w:tab w:val="left" w:pos="2320"/>
          <w:tab w:val="left" w:pos="4326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l’Impresa non ha in corso una procedura di dichiarazione di fallimento, di amm.ne controllata, di concordato preventivo oppure ogni altra procedura della stessa natura;</w:t>
      </w:r>
    </w:p>
    <w:p w:rsidR="00CE049B" w:rsidRDefault="00213CD8">
      <w:pPr>
        <w:numPr>
          <w:ilvl w:val="0"/>
          <w:numId w:val="10"/>
        </w:numPr>
        <w:tabs>
          <w:tab w:val="left" w:pos="2037"/>
          <w:tab w:val="left" w:pos="2320"/>
          <w:tab w:val="left" w:pos="4326"/>
        </w:tabs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a carico dell’impresa non si sono verificate procedure di fallimento o di concordato nel quinquennio anteriore alla data della gara;</w:t>
      </w:r>
    </w:p>
    <w:p w:rsidR="00CE049B" w:rsidRDefault="00213CD8">
      <w:pPr>
        <w:numPr>
          <w:ilvl w:val="1"/>
          <w:numId w:val="6"/>
        </w:numPr>
        <w:tabs>
          <w:tab w:val="left" w:pos="315"/>
        </w:tabs>
        <w:spacing w:after="120"/>
        <w:ind w:left="300" w:hanging="3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che, a carico della Società, non è stata applicata la sanzione </w:t>
      </w:r>
      <w:proofErr w:type="spellStart"/>
      <w:r>
        <w:rPr>
          <w:rFonts w:ascii="Tahoma" w:hAnsi="Tahoma" w:cs="Tahoma"/>
        </w:rPr>
        <w:t>interdittiva</w:t>
      </w:r>
      <w:proofErr w:type="spellEnd"/>
      <w:r>
        <w:rPr>
          <w:rFonts w:ascii="Tahoma" w:hAnsi="Tahoma" w:cs="Tahoma"/>
        </w:rPr>
        <w:t xml:space="preserve"> di cui all'articolo 9, comma 2, lettera c), del D. </w:t>
      </w:r>
      <w:proofErr w:type="spellStart"/>
      <w:r>
        <w:rPr>
          <w:rFonts w:ascii="Tahoma" w:hAnsi="Tahoma" w:cs="Tahoma"/>
        </w:rPr>
        <w:t>Lgs</w:t>
      </w:r>
      <w:proofErr w:type="spellEnd"/>
      <w:r>
        <w:rPr>
          <w:rFonts w:ascii="Tahoma" w:hAnsi="Tahoma" w:cs="Tahoma"/>
        </w:rPr>
        <w:t>. 8 giugno 2001, n. 231;</w:t>
      </w:r>
    </w:p>
    <w:p w:rsidR="00CE049B" w:rsidRDefault="00213CD8">
      <w:pPr>
        <w:numPr>
          <w:ilvl w:val="1"/>
          <w:numId w:val="6"/>
        </w:numPr>
        <w:tabs>
          <w:tab w:val="left" w:pos="315"/>
        </w:tabs>
        <w:spacing w:after="120"/>
        <w:ind w:left="300" w:hanging="3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che, nei confronti della Società, non sono state emesse sentenze e/o applicate sanzioni che comportino il divieto di contrarre con la pubblica amministrazione e a partecipare a gare pubbliche;</w:t>
      </w:r>
    </w:p>
    <w:p w:rsidR="00CE049B" w:rsidRDefault="00213CD8">
      <w:pPr>
        <w:numPr>
          <w:ilvl w:val="1"/>
          <w:numId w:val="6"/>
        </w:numPr>
        <w:tabs>
          <w:tab w:val="left" w:pos="315"/>
        </w:tabs>
        <w:spacing w:after="120" w:line="240" w:lineRule="exact"/>
        <w:ind w:left="300" w:hanging="3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 non trovarsi in situazione di controllo di cui all’art. 2359 c.c. o in qualsiasi altra relazione con altro partecipante all’asta, anche di fatto, se questa determina l’imputazione delle offerte ad un unico centro decisionale; </w:t>
      </w:r>
    </w:p>
    <w:p w:rsidR="00CE049B" w:rsidRDefault="00213CD8">
      <w:pPr>
        <w:tabs>
          <w:tab w:val="left" w:pos="284"/>
          <w:tab w:val="left" w:pos="567"/>
        </w:tabs>
        <w:spacing w:before="113" w:after="113"/>
        <w:jc w:val="center"/>
      </w:pPr>
      <w:r>
        <w:rPr>
          <w:rFonts w:ascii="Tahoma" w:hAnsi="Tahoma" w:cs="Tahoma"/>
          <w:b/>
          <w:bCs/>
          <w:i/>
          <w:iCs/>
        </w:rPr>
        <w:t xml:space="preserve">(per </w:t>
      </w:r>
      <w:r>
        <w:rPr>
          <w:rFonts w:ascii="Tahoma" w:hAnsi="Tahoma" w:cs="Tahoma"/>
          <w:b/>
          <w:bCs/>
          <w:i/>
          <w:iCs/>
          <w:u w:val="single"/>
        </w:rPr>
        <w:t xml:space="preserve">persone fisiche </w:t>
      </w:r>
      <w:r>
        <w:rPr>
          <w:rFonts w:ascii="Tahoma" w:hAnsi="Tahoma" w:cs="Tahoma"/>
          <w:b/>
          <w:bCs/>
          <w:i/>
          <w:iCs/>
        </w:rPr>
        <w:t>e società)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DICHIARA</w:t>
      </w:r>
      <w:r>
        <w:rPr>
          <w:rFonts w:ascii="Tahoma" w:hAnsi="Tahoma" w:cs="Tahoma"/>
        </w:rPr>
        <w:t xml:space="preserve"> inoltre,</w:t>
      </w:r>
    </w:p>
    <w:p w:rsidR="00CE049B" w:rsidRDefault="00213CD8">
      <w:pPr>
        <w:numPr>
          <w:ilvl w:val="0"/>
          <w:numId w:val="8"/>
        </w:numPr>
        <w:tabs>
          <w:tab w:val="left" w:pos="525"/>
        </w:tabs>
        <w:spacing w:after="120" w:line="24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non vi sono cause ostative a contrarre con la pubblica amministrazione;</w:t>
      </w:r>
    </w:p>
    <w:p w:rsidR="00CE049B" w:rsidRDefault="00213CD8">
      <w:pPr>
        <w:numPr>
          <w:ilvl w:val="0"/>
          <w:numId w:val="8"/>
        </w:numPr>
        <w:tabs>
          <w:tab w:val="left" w:pos="525"/>
        </w:tabs>
        <w:spacing w:after="120" w:line="240" w:lineRule="exact"/>
        <w:jc w:val="both"/>
      </w:pPr>
      <w:r>
        <w:rPr>
          <w:rFonts w:ascii="Tahoma" w:hAnsi="Tahoma" w:cs="Tahoma"/>
        </w:rPr>
        <w:t xml:space="preserve">di essere oppure che la società è in possesso dei seguenti requisiti previsti dal bando di gara e dalle leggi vigenti e di avere la capacità a contrattare e che non abbiano motivi e cause ostative, di cui all’articolo 80 del D. </w:t>
      </w:r>
      <w:proofErr w:type="spellStart"/>
      <w:r>
        <w:rPr>
          <w:rFonts w:ascii="Tahoma" w:hAnsi="Tahoma" w:cs="Tahoma"/>
        </w:rPr>
        <w:t>Lgs.vo</w:t>
      </w:r>
      <w:proofErr w:type="spellEnd"/>
      <w:r>
        <w:rPr>
          <w:rFonts w:ascii="Tahoma" w:hAnsi="Tahoma" w:cs="Tahoma"/>
        </w:rPr>
        <w:t xml:space="preserve"> n. 50/2016;</w:t>
      </w:r>
    </w:p>
    <w:p w:rsidR="00CE049B" w:rsidRDefault="00213CD8">
      <w:pPr>
        <w:numPr>
          <w:ilvl w:val="0"/>
          <w:numId w:val="8"/>
        </w:numPr>
        <w:tabs>
          <w:tab w:val="left" w:pos="525"/>
        </w:tabs>
        <w:spacing w:after="120" w:line="240" w:lineRule="exact"/>
        <w:jc w:val="both"/>
      </w:pPr>
      <w:r>
        <w:rPr>
          <w:rFonts w:ascii="Tahoma" w:hAnsi="Tahoma" w:cs="Tahoma"/>
        </w:rPr>
        <w:t xml:space="preserve">Di non trovarsi  nelle seguenti condizioni:  </w:t>
      </w:r>
    </w:p>
    <w:p w:rsidR="00CE049B" w:rsidRDefault="00213CD8">
      <w:pPr>
        <w:pStyle w:val="Default"/>
        <w:spacing w:after="246"/>
        <w:jc w:val="both"/>
      </w:pPr>
      <w:r>
        <w:rPr>
          <w:rFonts w:ascii="Tahoma" w:hAnsi="Tahoma" w:cs="Tahoma"/>
          <w:sz w:val="20"/>
          <w:szCs w:val="20"/>
        </w:rPr>
        <w:t xml:space="preserve">1) non avere rapporti debitori, a qualsiasi titolo e/o altra vicenda contenziosa giurisdizionale nei confronti dell’Amministrazione comunale; </w:t>
      </w:r>
    </w:p>
    <w:p w:rsidR="00CE049B" w:rsidRDefault="00213CD8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2) non trovarsi nelle condizioni di incapacità a contrarre con la pubblica amministrazione ai sensi dell’art. 32 quater codice penale e, in caso di persona giuridica, ai sensi del D.lgs. 231/2001;</w:t>
      </w:r>
    </w:p>
    <w:p w:rsidR="00CE049B" w:rsidRDefault="00213CD8">
      <w:pPr>
        <w:pStyle w:val="Default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</w:t>
      </w:r>
    </w:p>
    <w:p w:rsidR="00CE049B" w:rsidRDefault="00213CD8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non aver riportato sentenze penali di condanna, passate in giudicato, decreti penali di condanna divenuti irrevocabili o sentenze di applicazione della pena su richiesta ai sensi dell’art. 444 codice di procedura penale per uno o più reati di partecipazione ad un’organizzazione criminale ovvero per corruzione, frode, riciclaggio, quali definiti dagli atti comunitari citati all’art. 45 paragrafo 1, direttiva CE 2004/18; l’esclusione non opera quando il reato è stato depenalizzato ovvero quando è intervenuta la riabilitazione, quando il reato è stato dichiarato estinto dopo la condanna ovvero in caso di revoca della condanna medesima </w:t>
      </w:r>
    </w:p>
    <w:p w:rsidR="00CE049B" w:rsidRDefault="00CE049B">
      <w:pPr>
        <w:pStyle w:val="Default"/>
        <w:jc w:val="both"/>
        <w:rPr>
          <w:rFonts w:ascii="Tahoma" w:hAnsi="Tahoma" w:cs="Tahoma"/>
          <w:b/>
          <w:bCs/>
          <w:sz w:val="20"/>
          <w:szCs w:val="20"/>
        </w:rPr>
      </w:pPr>
    </w:p>
    <w:p w:rsidR="00CE049B" w:rsidRDefault="00213CD8">
      <w:pPr>
        <w:pStyle w:val="Default"/>
        <w:spacing w:after="24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non essere in stato di interdizione o inabilitazione e non avere a proprio carico procedure in corso per la dichiarazione di tali stati; </w:t>
      </w:r>
    </w:p>
    <w:p w:rsidR="00CE049B" w:rsidRDefault="00213CD8">
      <w:pPr>
        <w:pStyle w:val="Default"/>
        <w:spacing w:after="24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in caso di impresa non trovarsi in stato di fallimento, di liquidazione coatta, non aver presentato domanda di concordato preventivo, non avere in corso a proprio carico tali procedure e non averle avute nel quinquennio antecedente la gara; </w:t>
      </w:r>
    </w:p>
    <w:p w:rsidR="00CE049B" w:rsidRDefault="00213CD8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6) non trovarsi, rispetto ad un altro partecipante alla procedura di alienazione, in una situazione di controllo di cui all'articolo 2359 del codice civile o in una qualsiasi relazione, anche di fatto, se la situazione di controllo o la relazione comporti che le offerte sono imputabili ad un unico centro decisionale. </w:t>
      </w:r>
    </w:p>
    <w:p w:rsidR="00CE049B" w:rsidRDefault="00CE049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CE049B" w:rsidRDefault="00213CD8">
      <w:pPr>
        <w:pStyle w:val="Default"/>
        <w:jc w:val="both"/>
      </w:pPr>
      <w:r>
        <w:rPr>
          <w:rFonts w:ascii="Tahoma" w:hAnsi="Tahoma" w:cs="Tahoma"/>
          <w:sz w:val="20"/>
          <w:szCs w:val="20"/>
        </w:rPr>
        <w:t xml:space="preserve">7)la non sussistenza di cause di divieto, di decadenza o di sospensione di cui all’art. 67 del D.lgs. del 6/9/2011 n. 159 </w:t>
      </w:r>
    </w:p>
    <w:p w:rsidR="00CE049B" w:rsidRDefault="00CE049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CE049B" w:rsidRDefault="00CE049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CE049B" w:rsidRDefault="00213CD8">
      <w:pPr>
        <w:pStyle w:val="Default"/>
        <w:jc w:val="both"/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</w:rPr>
        <w:t>DICHIARA, INOLTRE,</w:t>
      </w:r>
    </w:p>
    <w:p w:rsidR="00CE049B" w:rsidRDefault="00CE049B">
      <w:pPr>
        <w:pStyle w:val="Default"/>
        <w:jc w:val="both"/>
        <w:rPr>
          <w:rFonts w:ascii="Tahoma" w:hAnsi="Tahoma" w:cs="Tahoma"/>
          <w:b/>
        </w:rPr>
      </w:pPr>
    </w:p>
    <w:p w:rsidR="00CE049B" w:rsidRDefault="00213CD8">
      <w:pPr>
        <w:numPr>
          <w:ilvl w:val="0"/>
          <w:numId w:val="8"/>
        </w:numPr>
        <w:tabs>
          <w:tab w:val="left" w:pos="525"/>
        </w:tabs>
        <w:spacing w:after="120" w:line="240" w:lineRule="exact"/>
        <w:jc w:val="both"/>
      </w:pPr>
      <w:r>
        <w:rPr>
          <w:rFonts w:ascii="Tahoma" w:hAnsi="Tahoma" w:cs="Tahoma"/>
        </w:rPr>
        <w:t>di accettare lo stato di fatto e di diritto in cui si trova il bene oggetto di vendite, di conoscerne la consistenza e di accettare tutte le servitù attive e passive esistenti, apparenti e non apparenti, i conseguenti oneri, gravami e vincoli;</w:t>
      </w:r>
    </w:p>
    <w:p w:rsidR="00CE049B" w:rsidRDefault="00213CD8">
      <w:pPr>
        <w:numPr>
          <w:ilvl w:val="0"/>
          <w:numId w:val="7"/>
        </w:numPr>
        <w:tabs>
          <w:tab w:val="left" w:pos="525"/>
        </w:tabs>
        <w:spacing w:after="120" w:line="240" w:lineRule="exact"/>
        <w:jc w:val="both"/>
      </w:pPr>
      <w:r>
        <w:rPr>
          <w:rFonts w:ascii="Tahoma" w:hAnsi="Tahoma" w:cs="Tahoma"/>
          <w:bCs/>
        </w:rPr>
        <w:t xml:space="preserve">di avere </w:t>
      </w:r>
      <w:r>
        <w:rPr>
          <w:rFonts w:ascii="Tahoma" w:hAnsi="Tahoma" w:cs="Tahoma"/>
        </w:rPr>
        <w:t>preso visione, di comprendere ed accettare tutte le disposizioni, condizioni e prescrizioni contenute nell’Avviso d’asta e nei suoi allegati, senza alcuna riserva; di avere preso visione della consistenza del bene, della situazione urbanistica, catastale ipotecaria e contrattuale ed in generale di tutte le circostanze che possono aver influito sulla determinazione del prezzo;</w:t>
      </w:r>
    </w:p>
    <w:p w:rsidR="00CE049B" w:rsidRDefault="00213CD8">
      <w:pPr>
        <w:pStyle w:val="Corpodeltesto21"/>
        <w:numPr>
          <w:ilvl w:val="0"/>
          <w:numId w:val="7"/>
        </w:numPr>
        <w:tabs>
          <w:tab w:val="left" w:pos="525"/>
        </w:tabs>
        <w:spacing w:after="120" w:line="240" w:lineRule="exact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di farsi carico di eseguire a propria </w:t>
      </w:r>
      <w:r>
        <w:rPr>
          <w:rFonts w:ascii="Tahoma" w:hAnsi="Tahoma" w:cs="Tahoma"/>
          <w:bCs/>
        </w:rPr>
        <w:t>cura e spese, qualora necessario, la messa in sicurezza del bene, nel rispetto delle norme di legge e regolamenti applicabili nonché nel rispetto delle prescrizioni e modalità che verranno definite dagli enti gestori preposti;</w:t>
      </w:r>
    </w:p>
    <w:p w:rsidR="00CE049B" w:rsidRDefault="00213CD8">
      <w:pPr>
        <w:numPr>
          <w:ilvl w:val="0"/>
          <w:numId w:val="7"/>
        </w:numPr>
        <w:tabs>
          <w:tab w:val="left" w:pos="2520"/>
          <w:tab w:val="left" w:pos="2880"/>
        </w:tabs>
        <w:autoSpaceDE w:val="0"/>
        <w:spacing w:after="120" w:line="240" w:lineRule="exact"/>
        <w:jc w:val="both"/>
      </w:pPr>
      <w:r>
        <w:rPr>
          <w:rFonts w:ascii="Tahoma" w:hAnsi="Tahoma" w:cs="Tahoma"/>
          <w:bCs/>
        </w:rPr>
        <w:t>di assumere a proprio totale carico tutti gli oneri di eventuali  misurazioni e tutti gli oneri per il rogito, registrazione, voltura e trascrizione e tutte  le spese riguardanti le imposte e tasse relative all’atto di compravendita;</w:t>
      </w:r>
    </w:p>
    <w:p w:rsidR="00CE049B" w:rsidRDefault="00213CD8">
      <w:pPr>
        <w:numPr>
          <w:ilvl w:val="0"/>
          <w:numId w:val="7"/>
        </w:numPr>
        <w:tabs>
          <w:tab w:val="clear" w:pos="360"/>
          <w:tab w:val="left" w:pos="345"/>
        </w:tabs>
        <w:autoSpaceDE w:val="0"/>
        <w:spacing w:before="57" w:line="238" w:lineRule="atLeast"/>
        <w:jc w:val="both"/>
        <w:rPr>
          <w:rFonts w:ascii="Tahoma" w:hAnsi="Tahoma" w:cs="Tahoma"/>
        </w:rPr>
      </w:pPr>
      <w:r>
        <w:rPr>
          <w:b/>
        </w:rPr>
        <w:t xml:space="preserve"> Di conoscere le condizioni dell’immobile per aver effettuato sopralluogo in data:__________________________;</w:t>
      </w:r>
    </w:p>
    <w:p w:rsidR="00CE049B" w:rsidRDefault="00213CD8">
      <w:pPr>
        <w:numPr>
          <w:ilvl w:val="0"/>
          <w:numId w:val="7"/>
        </w:numPr>
        <w:tabs>
          <w:tab w:val="clear" w:pos="360"/>
          <w:tab w:val="left" w:pos="345"/>
        </w:tabs>
        <w:autoSpaceDE w:val="0"/>
        <w:spacing w:before="57" w:line="238" w:lineRule="atLeast"/>
        <w:jc w:val="both"/>
        <w:rPr>
          <w:rFonts w:ascii="Tahoma" w:hAnsi="Tahoma" w:cs="Tahoma"/>
        </w:rPr>
      </w:pPr>
      <w:r>
        <w:rPr>
          <w:b/>
        </w:rPr>
        <w:t xml:space="preserve">oppure, in alternativa, </w:t>
      </w:r>
    </w:p>
    <w:p w:rsidR="00CE049B" w:rsidRDefault="00213CD8">
      <w:pPr>
        <w:numPr>
          <w:ilvl w:val="0"/>
          <w:numId w:val="7"/>
        </w:numPr>
        <w:tabs>
          <w:tab w:val="clear" w:pos="360"/>
          <w:tab w:val="left" w:pos="345"/>
        </w:tabs>
        <w:autoSpaceDE w:val="0"/>
        <w:spacing w:before="57" w:line="238" w:lineRule="atLeast"/>
        <w:jc w:val="both"/>
        <w:rPr>
          <w:rFonts w:ascii="Tahoma" w:hAnsi="Tahoma" w:cs="Tahoma"/>
        </w:rPr>
      </w:pPr>
      <w:r>
        <w:rPr>
          <w:b/>
        </w:rPr>
        <w:t>Di avervi rinunciato e di accettare la vendita nell’attuale stato di fatto e di diritto in cui si trovano, senza nulla perciò pretendere, al riguardo, dall’Amministrazione alienante verso cui non potranno in seguito eccepire alcunché;</w:t>
      </w:r>
    </w:p>
    <w:p w:rsidR="00CE049B" w:rsidRDefault="00213CD8">
      <w:pPr>
        <w:numPr>
          <w:ilvl w:val="0"/>
          <w:numId w:val="7"/>
        </w:numPr>
        <w:tabs>
          <w:tab w:val="clear" w:pos="360"/>
          <w:tab w:val="left" w:pos="345"/>
        </w:tabs>
        <w:autoSpaceDE w:val="0"/>
        <w:spacing w:before="57" w:line="238" w:lineRule="atLeast"/>
        <w:jc w:val="both"/>
        <w:rPr>
          <w:rFonts w:ascii="Tahoma" w:hAnsi="Tahoma" w:cs="Tahoma"/>
        </w:rPr>
      </w:pPr>
      <w:r>
        <w:rPr>
          <w:b/>
        </w:rPr>
        <w:t>Di essere</w:t>
      </w:r>
      <w:r>
        <w:rPr>
          <w:rFonts w:ascii="Tahoma" w:eastAsia="Arial" w:hAnsi="Tahoma" w:cs="Tahoma"/>
          <w:color w:val="000000"/>
        </w:rPr>
        <w:t xml:space="preserve"> a conoscenza del TITOLO DI PROPRIETA’ DEL BENE e dei suoi confini;</w:t>
      </w:r>
    </w:p>
    <w:p w:rsidR="00CE049B" w:rsidRDefault="00213CD8">
      <w:pPr>
        <w:numPr>
          <w:ilvl w:val="0"/>
          <w:numId w:val="7"/>
        </w:numPr>
        <w:tabs>
          <w:tab w:val="clear" w:pos="360"/>
          <w:tab w:val="left" w:pos="345"/>
        </w:tabs>
        <w:autoSpaceDE w:val="0"/>
        <w:spacing w:before="57" w:line="238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 aver preso conoscenza e di accettare integralmente la situazione di fatto e di diritto dell’ immobile di  aver preso conoscenza e di accettare che l’aggiudicazione dell’asta non produrrà automaticamente effetto traslativo, ma che lo stesso si realizzerà solamente con la stipula del contratto definitivo di compravendita, fermo restando che l’offerta presentata è vincolante fin dalla presentazione e costituisce offerta irrevocabile; </w:t>
      </w:r>
    </w:p>
    <w:p w:rsidR="00CE049B" w:rsidRDefault="00213CD8">
      <w:pPr>
        <w:numPr>
          <w:ilvl w:val="0"/>
          <w:numId w:val="7"/>
        </w:numPr>
        <w:tabs>
          <w:tab w:val="clear" w:pos="360"/>
          <w:tab w:val="left" w:pos="345"/>
        </w:tabs>
        <w:autoSpaceDE w:val="0"/>
        <w:spacing w:before="57" w:line="238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impegnarsi in caso di aggiudicazione alla stipula del contratto definitivo entro il termine previsto nell’avviso di gara e all’integrale pagamento dell’importo offerto in sede di asta unitamente alle spese accessorie, fermo restando che in caso di mancato rispetto degli obblighi previsti, l’ASP</w:t>
      </w:r>
    </w:p>
    <w:p w:rsidR="00CE049B" w:rsidRDefault="00213CD8">
      <w:pPr>
        <w:tabs>
          <w:tab w:val="left" w:pos="345"/>
        </w:tabs>
        <w:autoSpaceDE w:val="0"/>
        <w:spacing w:before="57" w:line="238" w:lineRule="atLeast"/>
        <w:ind w:left="34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potrà revocare l’aggiudicazione e trattenere il deposito cauzionale a titolo di penale;</w:t>
      </w:r>
    </w:p>
    <w:p w:rsidR="00CE049B" w:rsidRDefault="00213CD8">
      <w:pPr>
        <w:numPr>
          <w:ilvl w:val="0"/>
          <w:numId w:val="7"/>
        </w:numPr>
        <w:tabs>
          <w:tab w:val="clear" w:pos="360"/>
          <w:tab w:val="left" w:pos="345"/>
        </w:tabs>
        <w:autoSpaceDE w:val="0"/>
        <w:spacing w:before="57" w:line="238" w:lineRule="atLeast"/>
        <w:jc w:val="both"/>
        <w:rPr>
          <w:rFonts w:ascii="Tahoma" w:hAnsi="Tahoma" w:cs="Tahoma"/>
        </w:rPr>
      </w:pPr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 xml:space="preserve">- di aver preso conoscenza e di accettare che nessuna pretesa risarcitoria potrà essere avanzata nei confronti dell’ASP per la situazione di fatto e/o di diritto in cui versa l’ immobile; </w:t>
      </w:r>
    </w:p>
    <w:p w:rsidR="00CE049B" w:rsidRDefault="00213CD8">
      <w:pPr>
        <w:numPr>
          <w:ilvl w:val="0"/>
          <w:numId w:val="7"/>
        </w:numPr>
        <w:tabs>
          <w:tab w:val="clear" w:pos="360"/>
          <w:tab w:val="left" w:pos="345"/>
        </w:tabs>
        <w:autoSpaceDE w:val="0"/>
        <w:spacing w:before="57" w:line="238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- di aver preso conoscenza e di accettare che qualsiasi onere, costo e spesa (ivi incluse imposte, tasse e spese di rogito) relativi alla vendita saranno totalmente a carico dell’acquirente; </w:t>
      </w:r>
    </w:p>
    <w:p w:rsidR="00CE049B" w:rsidRDefault="00213CD8">
      <w:pPr>
        <w:numPr>
          <w:ilvl w:val="0"/>
          <w:numId w:val="7"/>
        </w:numPr>
        <w:tabs>
          <w:tab w:val="clear" w:pos="360"/>
          <w:tab w:val="left" w:pos="345"/>
        </w:tabs>
        <w:autoSpaceDE w:val="0"/>
        <w:spacing w:before="57" w:line="238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a sostener ere tutte  le necessarie spese tecniche, di misurazione, frazionamento e </w:t>
      </w:r>
      <w:proofErr w:type="spellStart"/>
      <w:r>
        <w:rPr>
          <w:rFonts w:ascii="Tahoma" w:hAnsi="Tahoma" w:cs="Tahoma"/>
        </w:rPr>
        <w:t>e</w:t>
      </w:r>
      <w:proofErr w:type="spellEnd"/>
      <w:r>
        <w:rPr>
          <w:rFonts w:ascii="Tahoma" w:hAnsi="Tahoma" w:cs="Tahoma"/>
        </w:rPr>
        <w:t xml:space="preserve"> notarili per il trasferimento della proprietà.</w:t>
      </w:r>
    </w:p>
    <w:p w:rsidR="00CE049B" w:rsidRDefault="00CE049B">
      <w:pPr>
        <w:pStyle w:val="NormaleWeb"/>
        <w:tabs>
          <w:tab w:val="left" w:pos="345"/>
        </w:tabs>
        <w:autoSpaceDE w:val="0"/>
        <w:spacing w:before="57" w:line="238" w:lineRule="atLeast"/>
        <w:rPr>
          <w:rFonts w:ascii="Tahoma" w:eastAsia="Arial" w:hAnsi="Tahoma" w:cs="Tahoma"/>
          <w:color w:val="000000"/>
          <w:sz w:val="20"/>
        </w:rPr>
      </w:pPr>
    </w:p>
    <w:p w:rsidR="00CE049B" w:rsidRDefault="00213CD8">
      <w:pPr>
        <w:pStyle w:val="NormaleWeb"/>
        <w:tabs>
          <w:tab w:val="left" w:pos="345"/>
        </w:tabs>
        <w:autoSpaceDE w:val="0"/>
        <w:spacing w:before="57" w:line="238" w:lineRule="atLeast"/>
        <w:rPr>
          <w:rFonts w:ascii="Tahoma" w:eastAsia="Arial" w:hAnsi="Tahoma" w:cs="Tahoma"/>
          <w:color w:val="000000"/>
          <w:sz w:val="20"/>
        </w:rPr>
      </w:pPr>
      <w:r>
        <w:rPr>
          <w:rFonts w:ascii="Tahoma" w:eastAsia="Arial" w:hAnsi="Tahoma" w:cs="Tahoma"/>
          <w:color w:val="000000"/>
          <w:sz w:val="20"/>
        </w:rPr>
        <w:tab/>
      </w:r>
      <w:r>
        <w:rPr>
          <w:rFonts w:ascii="Tahoma" w:eastAsia="Arial" w:hAnsi="Tahoma" w:cs="Tahoma"/>
          <w:color w:val="000000"/>
          <w:sz w:val="20"/>
        </w:rPr>
        <w:tab/>
      </w:r>
      <w:r>
        <w:rPr>
          <w:rFonts w:ascii="Tahoma" w:eastAsia="Arial" w:hAnsi="Tahoma" w:cs="Tahoma"/>
          <w:color w:val="000000"/>
          <w:sz w:val="20"/>
        </w:rPr>
        <w:tab/>
      </w:r>
      <w:r>
        <w:rPr>
          <w:rFonts w:ascii="Tahoma" w:eastAsia="Arial" w:hAnsi="Tahoma" w:cs="Tahoma"/>
          <w:color w:val="000000"/>
          <w:sz w:val="20"/>
        </w:rPr>
        <w:tab/>
      </w:r>
      <w:r>
        <w:rPr>
          <w:rFonts w:ascii="Tahoma" w:eastAsia="Arial" w:hAnsi="Tahoma" w:cs="Tahoma"/>
          <w:color w:val="000000"/>
          <w:sz w:val="20"/>
        </w:rPr>
        <w:tab/>
      </w:r>
      <w:r>
        <w:rPr>
          <w:rFonts w:ascii="Tahoma" w:eastAsia="Arial" w:hAnsi="Tahoma" w:cs="Tahoma"/>
          <w:color w:val="000000"/>
          <w:sz w:val="20"/>
        </w:rPr>
        <w:tab/>
      </w:r>
    </w:p>
    <w:p w:rsidR="00CE049B" w:rsidRDefault="00CE049B">
      <w:pPr>
        <w:rPr>
          <w:rFonts w:eastAsia="MS Mincho;ＭＳ 明朝"/>
        </w:rPr>
      </w:pPr>
      <w:bookmarkStart w:id="0" w:name="_GoBack"/>
      <w:bookmarkEnd w:id="0"/>
    </w:p>
    <w:p w:rsidR="00CE049B" w:rsidRDefault="00213CD8">
      <w:pPr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</w:t>
      </w:r>
      <w:r>
        <w:t xml:space="preserve">                                                                                            IL SOTTOSCRITTO                                                                                         </w:t>
      </w:r>
    </w:p>
    <w:p w:rsidR="00CE049B" w:rsidRDefault="00213CD8">
      <w:r>
        <w:t xml:space="preserve"> DATA</w:t>
      </w:r>
    </w:p>
    <w:p w:rsidR="00CE049B" w:rsidRDefault="00213C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Firma</w:t>
      </w:r>
    </w:p>
    <w:p w:rsidR="00CE049B" w:rsidRDefault="00CE049B"/>
    <w:p w:rsidR="00CE049B" w:rsidRDefault="00CE049B"/>
    <w:p w:rsidR="00CE049B" w:rsidRDefault="00CE049B">
      <w:pPr>
        <w:jc w:val="both"/>
      </w:pPr>
    </w:p>
    <w:p w:rsidR="00CE049B" w:rsidRDefault="00213CD8">
      <w:pPr>
        <w:jc w:val="both"/>
      </w:pPr>
      <w:r>
        <w:rPr>
          <w:rFonts w:ascii="Tahoma" w:hAnsi="Tahoma" w:cs="Tahoma"/>
          <w:b/>
        </w:rPr>
        <w:t>N.B.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b/>
          <w:bCs/>
        </w:rPr>
        <w:t>Occorre allegare copia fotostatica di un valido documento di identità del sottoscrittore.</w:t>
      </w:r>
    </w:p>
    <w:p w:rsidR="00CE049B" w:rsidRDefault="00CE049B">
      <w:pPr>
        <w:jc w:val="both"/>
        <w:rPr>
          <w:rFonts w:ascii="Tahoma" w:hAnsi="Tahoma" w:cs="Tahoma"/>
          <w:b/>
          <w:bCs/>
        </w:rPr>
      </w:pPr>
    </w:p>
    <w:p w:rsidR="00CE049B" w:rsidRDefault="00213CD8">
      <w:pPr>
        <w:jc w:val="both"/>
      </w:pPr>
      <w:r>
        <w:t xml:space="preserve">Il modello è un </w:t>
      </w:r>
      <w:proofErr w:type="spellStart"/>
      <w:r>
        <w:t>fac</w:t>
      </w:r>
      <w:proofErr w:type="spellEnd"/>
      <w:r>
        <w:t xml:space="preserve"> simile da compilare e completare, barrando la voce che interessa o, se del caso, lasciando la voce che interessa.</w:t>
      </w:r>
    </w:p>
    <w:p w:rsidR="00CE049B" w:rsidRDefault="00213CD8">
      <w:pPr>
        <w:jc w:val="both"/>
      </w:pPr>
      <w:r>
        <w:t>Il presente modello compilato, datato e sottoscritto ( A PENA DI ESCLUSIONE), VA  INSERITO NELLA BUSTA  A) – DOCUMENTAZIONE AMMINISTRATIVA</w:t>
      </w:r>
    </w:p>
    <w:p w:rsidR="00CE049B" w:rsidRDefault="00213CD8">
      <w:pPr>
        <w:jc w:val="both"/>
      </w:pPr>
      <w:r>
        <w:tab/>
      </w:r>
    </w:p>
    <w:p w:rsidR="00CE049B" w:rsidRDefault="00CE049B">
      <w:pPr>
        <w:pStyle w:val="NormaleWeb"/>
        <w:tabs>
          <w:tab w:val="left" w:pos="345"/>
        </w:tabs>
        <w:autoSpaceDE w:val="0"/>
        <w:spacing w:before="57" w:line="238" w:lineRule="atLeast"/>
        <w:rPr>
          <w:rFonts w:ascii="Tahoma" w:eastAsia="Arial" w:hAnsi="Tahoma" w:cs="Tahoma"/>
          <w:color w:val="000000"/>
          <w:sz w:val="20"/>
        </w:rPr>
      </w:pPr>
    </w:p>
    <w:p w:rsidR="00CE049B" w:rsidRDefault="00CE049B">
      <w:pPr>
        <w:pStyle w:val="NormaleWeb"/>
        <w:tabs>
          <w:tab w:val="left" w:pos="345"/>
        </w:tabs>
        <w:autoSpaceDE w:val="0"/>
        <w:spacing w:before="57" w:line="238" w:lineRule="atLeast"/>
        <w:rPr>
          <w:rFonts w:ascii="Tahoma" w:eastAsia="Arial" w:hAnsi="Tahoma" w:cs="Tahoma"/>
          <w:color w:val="000000"/>
          <w:sz w:val="20"/>
        </w:rPr>
      </w:pPr>
    </w:p>
    <w:p w:rsidR="00CE049B" w:rsidRDefault="00CE049B">
      <w:pPr>
        <w:jc w:val="both"/>
        <w:rPr>
          <w:rFonts w:ascii="Tahoma" w:eastAsia="Arial" w:hAnsi="Tahoma" w:cs="Tahoma"/>
          <w:b/>
          <w:bCs/>
          <w:color w:val="000000"/>
        </w:rPr>
      </w:pPr>
    </w:p>
    <w:p w:rsidR="00CE049B" w:rsidRDefault="00CE049B">
      <w:pPr>
        <w:rPr>
          <w:rFonts w:ascii="Tahoma" w:hAnsi="Tahoma" w:cs="Tahoma"/>
          <w:b/>
          <w:bCs/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p w:rsidR="00CE049B" w:rsidRDefault="00CE049B">
      <w:pPr>
        <w:rPr>
          <w:sz w:val="24"/>
          <w:szCs w:val="24"/>
        </w:rPr>
      </w:pPr>
    </w:p>
    <w:sectPr w:rsidR="00CE049B">
      <w:pgSz w:w="11906" w:h="16838"/>
      <w:pgMar w:top="1134" w:right="907" w:bottom="907" w:left="90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1D" w:rsidRDefault="00D6081D">
      <w:r>
        <w:separator/>
      </w:r>
    </w:p>
  </w:endnote>
  <w:endnote w:type="continuationSeparator" w:id="0">
    <w:p w:rsidR="00D6081D" w:rsidRDefault="00D6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 Narrow"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1D" w:rsidRDefault="00D6081D">
      <w:pPr>
        <w:rPr>
          <w:sz w:val="12"/>
        </w:rPr>
      </w:pPr>
      <w:r>
        <w:separator/>
      </w:r>
    </w:p>
  </w:footnote>
  <w:footnote w:type="continuationSeparator" w:id="0">
    <w:p w:rsidR="00D6081D" w:rsidRDefault="00D6081D">
      <w:pPr>
        <w:rPr>
          <w:sz w:val="12"/>
        </w:rPr>
      </w:pPr>
      <w:r>
        <w:continuationSeparator/>
      </w:r>
    </w:p>
  </w:footnote>
  <w:footnote w:id="1">
    <w:p w:rsidR="00CE049B" w:rsidRDefault="00213CD8">
      <w:pPr>
        <w:ind w:left="142"/>
        <w:jc w:val="both"/>
      </w:pPr>
      <w:r>
        <w:rPr>
          <w:rStyle w:val="Caratterinotaapidipagina"/>
        </w:rPr>
        <w:footnoteRef/>
      </w:r>
      <w:r>
        <w:rPr>
          <w:sz w:val="16"/>
        </w:rPr>
        <w:tab/>
        <w:t xml:space="preserve"> S</w:t>
      </w:r>
      <w:r>
        <w:rPr>
          <w:rFonts w:ascii="Verdana" w:hAnsi="Verdana" w:cs="Verdana"/>
          <w:sz w:val="16"/>
        </w:rPr>
        <w:t>e l’Impresa è individuale, indicare il titolare della medesima; se l’Impresa è una società, indicare:</w:t>
      </w:r>
    </w:p>
    <w:p w:rsidR="00CE049B" w:rsidRDefault="00213CD8">
      <w:pPr>
        <w:tabs>
          <w:tab w:val="left" w:pos="567"/>
        </w:tabs>
        <w:ind w:left="284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ab/>
        <w:t>- i componenti la società stessa, se si tratta di S.n.c.;</w:t>
      </w:r>
    </w:p>
    <w:p w:rsidR="00CE049B" w:rsidRDefault="00213CD8">
      <w:pPr>
        <w:tabs>
          <w:tab w:val="left" w:pos="567"/>
        </w:tabs>
        <w:ind w:left="284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ab/>
        <w:t>- gli accomandatari, se si tratta di S.a.s.;</w:t>
      </w:r>
    </w:p>
    <w:p w:rsidR="00CE049B" w:rsidRDefault="00213CD8">
      <w:pPr>
        <w:tabs>
          <w:tab w:val="left" w:pos="567"/>
        </w:tabs>
        <w:ind w:left="284"/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ab/>
        <w:t>- gli amministratori muniti di potere di rappresentanza, se si tratta di altro tipo di società.</w:t>
      </w:r>
    </w:p>
    <w:p w:rsidR="00CE049B" w:rsidRDefault="00CE049B">
      <w:pPr>
        <w:pStyle w:val="Testonotaapidipagina"/>
        <w:rPr>
          <w:rFonts w:ascii="Verdana" w:hAnsi="Verdana" w:cs="Verdana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0FE"/>
    <w:multiLevelType w:val="multilevel"/>
    <w:tmpl w:val="9C8AFAF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7D58C0"/>
    <w:multiLevelType w:val="multilevel"/>
    <w:tmpl w:val="0BB6C07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38E5D74"/>
    <w:multiLevelType w:val="multilevel"/>
    <w:tmpl w:val="E22EB7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94E73"/>
    <w:multiLevelType w:val="multilevel"/>
    <w:tmpl w:val="8CD2FF10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760"/>
        </w:tabs>
        <w:ind w:left="760" w:hanging="329"/>
      </w:pPr>
      <w:rPr>
        <w:rFonts w:ascii="Verdana" w:hAnsi="Verdana" w:cs="Verdan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i w:val="0"/>
        <w:sz w:val="22"/>
      </w:rPr>
    </w:lvl>
  </w:abstractNum>
  <w:abstractNum w:abstractNumId="4">
    <w:nsid w:val="25557596"/>
    <w:multiLevelType w:val="multilevel"/>
    <w:tmpl w:val="7B7222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5C34AEF"/>
    <w:multiLevelType w:val="multilevel"/>
    <w:tmpl w:val="FB1056CE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A76A1A"/>
    <w:multiLevelType w:val="multilevel"/>
    <w:tmpl w:val="65DC058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7154D8"/>
    <w:multiLevelType w:val="multilevel"/>
    <w:tmpl w:val="663207D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8A024A"/>
    <w:multiLevelType w:val="multilevel"/>
    <w:tmpl w:val="12CCA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4D2720B8"/>
    <w:multiLevelType w:val="multilevel"/>
    <w:tmpl w:val="D658A412"/>
    <w:lvl w:ilvl="0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471889"/>
    <w:multiLevelType w:val="multilevel"/>
    <w:tmpl w:val="E57075E2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FD3D0B"/>
    <w:multiLevelType w:val="multilevel"/>
    <w:tmpl w:val="13C6F058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3B354B"/>
    <w:multiLevelType w:val="multilevel"/>
    <w:tmpl w:val="588A1F6A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 w:hint="default"/>
      </w:rPr>
    </w:lvl>
    <w:lvl w:ilvl="1">
      <w:start w:val="4"/>
      <w:numFmt w:val="decimal"/>
      <w:lvlText w:val="%2)"/>
      <w:lvlJc w:val="left"/>
      <w:pPr>
        <w:tabs>
          <w:tab w:val="num" w:pos="473"/>
        </w:tabs>
        <w:ind w:left="454" w:hanging="341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437B24"/>
    <w:multiLevelType w:val="multilevel"/>
    <w:tmpl w:val="D50E3878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D14DA9"/>
    <w:multiLevelType w:val="multilevel"/>
    <w:tmpl w:val="020E444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13"/>
  </w:num>
  <w:num w:numId="6">
    <w:abstractNumId w:val="12"/>
  </w:num>
  <w:num w:numId="7">
    <w:abstractNumId w:val="9"/>
  </w:num>
  <w:num w:numId="8">
    <w:abstractNumId w:val="11"/>
  </w:num>
  <w:num w:numId="9">
    <w:abstractNumId w:val="2"/>
  </w:num>
  <w:num w:numId="10">
    <w:abstractNumId w:val="10"/>
  </w:num>
  <w:num w:numId="11">
    <w:abstractNumId w:val="0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E049B"/>
    <w:rsid w:val="00213CD8"/>
    <w:rsid w:val="00C7512D"/>
    <w:rsid w:val="00CE049B"/>
    <w:rsid w:val="00D6081D"/>
    <w:rsid w:val="00E8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qFormat/>
    <w:rPr>
      <w:rFonts w:ascii="Wingdings" w:hAnsi="Wingdings" w:cs="Arial"/>
      <w:b w:val="0"/>
      <w:i w:val="0"/>
      <w:sz w:val="22"/>
    </w:rPr>
  </w:style>
  <w:style w:type="character" w:customStyle="1" w:styleId="WW8Num3z1">
    <w:name w:val="WW8Num3z1"/>
    <w:qFormat/>
    <w:rPr>
      <w:rFonts w:ascii="Verdana" w:hAnsi="Verdana" w:cs="Verdana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Wingdings"/>
    </w:rPr>
  </w:style>
  <w:style w:type="character" w:customStyle="1" w:styleId="WW8Num9z0">
    <w:name w:val="WW8Num9z0"/>
    <w:qFormat/>
    <w:rPr>
      <w:rFonts w:ascii="Symbol" w:hAnsi="Symbol" w:cs="Times New Roman"/>
    </w:rPr>
  </w:style>
  <w:style w:type="character" w:customStyle="1" w:styleId="WW8Num11z0">
    <w:name w:val="WW8Num11z0"/>
    <w:qFormat/>
    <w:rPr>
      <w:b/>
    </w:rPr>
  </w:style>
  <w:style w:type="character" w:customStyle="1" w:styleId="WW8Num12z0">
    <w:name w:val="WW8Num12z0"/>
    <w:qFormat/>
    <w:rPr>
      <w:rFonts w:ascii="Wingdings" w:hAnsi="Wingdings" w:cs="Arial"/>
      <w:b w:val="0"/>
      <w:i w:val="0"/>
      <w:sz w:val="22"/>
    </w:rPr>
  </w:style>
  <w:style w:type="character" w:customStyle="1" w:styleId="WW8Num12z1">
    <w:name w:val="WW8Num12z1"/>
    <w:qFormat/>
    <w:rPr>
      <w:rFonts w:ascii="OpenSymbol;Arial Unicode MS" w:hAnsi="OpenSymbol;Arial Unicode MS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Arial" w:eastAsia="Times New Roman" w:hAnsi="Arial" w:cs="Ari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Arial" w:eastAsia="Times New Roman" w:hAnsi="Arial" w:cs="Aria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Courier New" w:hAnsi="Courier New" w:cs="Courier New"/>
    </w:rPr>
  </w:style>
  <w:style w:type="character" w:customStyle="1" w:styleId="WW8Num19z0">
    <w:name w:val="WW8Num19z0"/>
    <w:qFormat/>
  </w:style>
  <w:style w:type="character" w:customStyle="1" w:styleId="Caratteredellanota">
    <w:name w:val="Carattere della nota"/>
    <w:basedOn w:val="Carpredefinitoparagrafo"/>
    <w:qFormat/>
    <w:rPr>
      <w:vertAlign w:val="superscript"/>
    </w:rPr>
  </w:style>
  <w:style w:type="character" w:customStyle="1" w:styleId="CorpodeltestoCarattere">
    <w:name w:val="Corpo del testo Carattere"/>
    <w:basedOn w:val="Carpredefinitoparagrafo"/>
    <w:qFormat/>
    <w:rPr>
      <w:rFonts w:ascii="Verdana" w:hAnsi="Verdana" w:cs="Verdana"/>
      <w:b/>
      <w:kern w:val="2"/>
      <w:sz w:val="16"/>
    </w:rPr>
  </w:style>
  <w:style w:type="character" w:customStyle="1" w:styleId="RientrocorpodeltestoCarattere">
    <w:name w:val="Rientro corpo del testo Carattere"/>
    <w:basedOn w:val="Carpredefinitoparagrafo"/>
    <w:qFormat/>
    <w:rPr>
      <w:rFonts w:ascii="Verdana" w:hAnsi="Verdana" w:cs="Verdana"/>
      <w:kern w:val="2"/>
    </w:rPr>
  </w:style>
  <w:style w:type="character" w:customStyle="1" w:styleId="TestonotaapidipaginaCarattere">
    <w:name w:val="Testo nota a piè di pagina Carattere"/>
    <w:basedOn w:val="Carpredefinitoparagrafo"/>
    <w:qFormat/>
    <w:rPr>
      <w:rFonts w:ascii="Arial" w:hAnsi="Arial" w:cs="Arial"/>
      <w:kern w:val="2"/>
    </w:rPr>
  </w:style>
  <w:style w:type="character" w:customStyle="1" w:styleId="TitoloCarattere">
    <w:name w:val="Titolo Carattere"/>
    <w:basedOn w:val="Carpredefinitoparagrafo"/>
    <w:qFormat/>
    <w:rPr>
      <w:rFonts w:ascii="Verdana" w:hAnsi="Verdana" w:cs="Verdana"/>
      <w:sz w:val="40"/>
    </w:rPr>
  </w:style>
  <w:style w:type="character" w:customStyle="1" w:styleId="Titolo1Carattere">
    <w:name w:val="Titolo 1 Carattere"/>
    <w:basedOn w:val="Carpredefinitoparagrafo"/>
    <w:qFormat/>
    <w:rPr>
      <w:sz w:val="24"/>
      <w:szCs w:val="24"/>
      <w:u w:val="single"/>
    </w:rPr>
  </w:style>
  <w:style w:type="character" w:customStyle="1" w:styleId="TestonormaleCarattere">
    <w:name w:val="Testo normale Carattere"/>
    <w:basedOn w:val="Carpredefinitoparagrafo"/>
    <w:qFormat/>
    <w:rPr>
      <w:rFonts w:ascii="Courier New" w:hAnsi="Courier New" w:cs="Courier New"/>
      <w:lang w:val="it-IT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Normale"/>
    <w:qFormat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rFonts w:ascii="Verdana" w:hAnsi="Verdana" w:cs="Verdana"/>
      <w:sz w:val="40"/>
    </w:rPr>
  </w:style>
  <w:style w:type="paragraph" w:styleId="Corpotesto">
    <w:name w:val="Body Text"/>
    <w:basedOn w:val="Normal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 w:cs="Verdana"/>
      <w:b/>
      <w:kern w:val="2"/>
      <w:sz w:val="16"/>
    </w:rPr>
  </w:style>
  <w:style w:type="paragraph" w:styleId="Elenco">
    <w:name w:val="List"/>
    <w:basedOn w:val="Corpotesto"/>
    <w:rPr>
      <w:rFonts w:ascii="Liberation Sans Narrow" w:hAnsi="Liberation Sans Narrow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left="283"/>
      <w:jc w:val="both"/>
    </w:pPr>
    <w:rPr>
      <w:rFonts w:ascii="Verdana" w:hAnsi="Verdana" w:cs="Verdana"/>
      <w:kern w:val="2"/>
    </w:rPr>
  </w:style>
  <w:style w:type="paragraph" w:customStyle="1" w:styleId="Corpodeltesto22">
    <w:name w:val="Corpo del testo 22"/>
    <w:basedOn w:val="Normale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 w:cs="Verdana"/>
      <w:kern w:val="2"/>
      <w:sz w:val="16"/>
    </w:rPr>
  </w:style>
  <w:style w:type="paragraph" w:customStyle="1" w:styleId="Corpodeltesto21">
    <w:name w:val="Corpo del testo 21"/>
    <w:basedOn w:val="Normale"/>
    <w:qFormat/>
    <w:pPr>
      <w:jc w:val="both"/>
    </w:pPr>
    <w:rPr>
      <w:rFonts w:ascii="Verdana" w:hAnsi="Verdana" w:cs="Verdana"/>
      <w:kern w:val="2"/>
    </w:rPr>
  </w:style>
  <w:style w:type="paragraph" w:styleId="Testonotaapidipagina">
    <w:name w:val="footnote text"/>
    <w:basedOn w:val="Normale"/>
    <w:rPr>
      <w:rFonts w:ascii="Arial" w:hAnsi="Arial" w:cs="Arial"/>
      <w:kern w:val="2"/>
    </w:rPr>
  </w:style>
  <w:style w:type="paragraph" w:styleId="NormaleWeb">
    <w:name w:val="Normal (Web)"/>
    <w:basedOn w:val="Normale"/>
    <w:qFormat/>
    <w:pPr>
      <w:spacing w:before="280"/>
      <w:jc w:val="both"/>
    </w:pPr>
    <w:rPr>
      <w:rFonts w:ascii="Arial Unicode MS" w:eastAsia="Arial Unicode MS" w:hAnsi="Arial Unicode MS" w:cs="Arial Unicode MS"/>
      <w:kern w:val="2"/>
      <w:sz w:val="24"/>
    </w:rPr>
  </w:style>
  <w:style w:type="paragraph" w:customStyle="1" w:styleId="Default">
    <w:name w:val="Default"/>
    <w:basedOn w:val="Normale"/>
    <w:qFormat/>
    <w:pPr>
      <w:autoSpaceDE w:val="0"/>
    </w:pPr>
    <w:rPr>
      <w:rFonts w:ascii="Arial" w:eastAsia="Arial" w:hAnsi="Arial" w:cs="Arial"/>
      <w:color w:val="000000"/>
      <w:sz w:val="24"/>
      <w:szCs w:val="24"/>
      <w:lang w:bidi="hi-IN"/>
    </w:rPr>
  </w:style>
  <w:style w:type="paragraph" w:styleId="Testonormale">
    <w:name w:val="Plain Text"/>
    <w:basedOn w:val="Normale"/>
    <w:qFormat/>
    <w:rPr>
      <w:rFonts w:ascii="Courier New" w:hAnsi="Courier New" w:cs="Courier New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qFormat/>
    <w:rPr>
      <w:rFonts w:ascii="Wingdings" w:hAnsi="Wingdings" w:cs="Arial"/>
      <w:b w:val="0"/>
      <w:i w:val="0"/>
      <w:sz w:val="22"/>
    </w:rPr>
  </w:style>
  <w:style w:type="character" w:customStyle="1" w:styleId="WW8Num3z1">
    <w:name w:val="WW8Num3z1"/>
    <w:qFormat/>
    <w:rPr>
      <w:rFonts w:ascii="Verdana" w:hAnsi="Verdana" w:cs="Verdana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Wingdings"/>
    </w:rPr>
  </w:style>
  <w:style w:type="character" w:customStyle="1" w:styleId="WW8Num9z0">
    <w:name w:val="WW8Num9z0"/>
    <w:qFormat/>
    <w:rPr>
      <w:rFonts w:ascii="Symbol" w:hAnsi="Symbol" w:cs="Times New Roman"/>
    </w:rPr>
  </w:style>
  <w:style w:type="character" w:customStyle="1" w:styleId="WW8Num11z0">
    <w:name w:val="WW8Num11z0"/>
    <w:qFormat/>
    <w:rPr>
      <w:b/>
    </w:rPr>
  </w:style>
  <w:style w:type="character" w:customStyle="1" w:styleId="WW8Num12z0">
    <w:name w:val="WW8Num12z0"/>
    <w:qFormat/>
    <w:rPr>
      <w:rFonts w:ascii="Wingdings" w:hAnsi="Wingdings" w:cs="Arial"/>
      <w:b w:val="0"/>
      <w:i w:val="0"/>
      <w:sz w:val="22"/>
    </w:rPr>
  </w:style>
  <w:style w:type="character" w:customStyle="1" w:styleId="WW8Num12z1">
    <w:name w:val="WW8Num12z1"/>
    <w:qFormat/>
    <w:rPr>
      <w:rFonts w:ascii="OpenSymbol;Arial Unicode MS" w:hAnsi="OpenSymbol;Arial Unicode MS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Arial" w:eastAsia="Times New Roman" w:hAnsi="Arial" w:cs="Ari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Arial" w:eastAsia="Times New Roman" w:hAnsi="Arial" w:cs="Aria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Courier New" w:hAnsi="Courier New" w:cs="Courier New"/>
    </w:rPr>
  </w:style>
  <w:style w:type="character" w:customStyle="1" w:styleId="WW8Num19z0">
    <w:name w:val="WW8Num19z0"/>
    <w:qFormat/>
  </w:style>
  <w:style w:type="character" w:customStyle="1" w:styleId="Caratteredellanota">
    <w:name w:val="Carattere della nota"/>
    <w:basedOn w:val="Carpredefinitoparagrafo"/>
    <w:qFormat/>
    <w:rPr>
      <w:vertAlign w:val="superscript"/>
    </w:rPr>
  </w:style>
  <w:style w:type="character" w:customStyle="1" w:styleId="CorpodeltestoCarattere">
    <w:name w:val="Corpo del testo Carattere"/>
    <w:basedOn w:val="Carpredefinitoparagrafo"/>
    <w:qFormat/>
    <w:rPr>
      <w:rFonts w:ascii="Verdana" w:hAnsi="Verdana" w:cs="Verdana"/>
      <w:b/>
      <w:kern w:val="2"/>
      <w:sz w:val="16"/>
    </w:rPr>
  </w:style>
  <w:style w:type="character" w:customStyle="1" w:styleId="RientrocorpodeltestoCarattere">
    <w:name w:val="Rientro corpo del testo Carattere"/>
    <w:basedOn w:val="Carpredefinitoparagrafo"/>
    <w:qFormat/>
    <w:rPr>
      <w:rFonts w:ascii="Verdana" w:hAnsi="Verdana" w:cs="Verdana"/>
      <w:kern w:val="2"/>
    </w:rPr>
  </w:style>
  <w:style w:type="character" w:customStyle="1" w:styleId="TestonotaapidipaginaCarattere">
    <w:name w:val="Testo nota a piè di pagina Carattere"/>
    <w:basedOn w:val="Carpredefinitoparagrafo"/>
    <w:qFormat/>
    <w:rPr>
      <w:rFonts w:ascii="Arial" w:hAnsi="Arial" w:cs="Arial"/>
      <w:kern w:val="2"/>
    </w:rPr>
  </w:style>
  <w:style w:type="character" w:customStyle="1" w:styleId="TitoloCarattere">
    <w:name w:val="Titolo Carattere"/>
    <w:basedOn w:val="Carpredefinitoparagrafo"/>
    <w:qFormat/>
    <w:rPr>
      <w:rFonts w:ascii="Verdana" w:hAnsi="Verdana" w:cs="Verdana"/>
      <w:sz w:val="40"/>
    </w:rPr>
  </w:style>
  <w:style w:type="character" w:customStyle="1" w:styleId="Titolo1Carattere">
    <w:name w:val="Titolo 1 Carattere"/>
    <w:basedOn w:val="Carpredefinitoparagrafo"/>
    <w:qFormat/>
    <w:rPr>
      <w:sz w:val="24"/>
      <w:szCs w:val="24"/>
      <w:u w:val="single"/>
    </w:rPr>
  </w:style>
  <w:style w:type="character" w:customStyle="1" w:styleId="TestonormaleCarattere">
    <w:name w:val="Testo normale Carattere"/>
    <w:basedOn w:val="Carpredefinitoparagrafo"/>
    <w:qFormat/>
    <w:rPr>
      <w:rFonts w:ascii="Courier New" w:hAnsi="Courier New" w:cs="Courier New"/>
      <w:lang w:val="it-IT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Normale"/>
    <w:qFormat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rFonts w:ascii="Verdana" w:hAnsi="Verdana" w:cs="Verdana"/>
      <w:sz w:val="40"/>
    </w:rPr>
  </w:style>
  <w:style w:type="paragraph" w:styleId="Corpotesto">
    <w:name w:val="Body Text"/>
    <w:basedOn w:val="Normal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 w:cs="Verdana"/>
      <w:b/>
      <w:kern w:val="2"/>
      <w:sz w:val="16"/>
    </w:rPr>
  </w:style>
  <w:style w:type="paragraph" w:styleId="Elenco">
    <w:name w:val="List"/>
    <w:basedOn w:val="Corpotesto"/>
    <w:rPr>
      <w:rFonts w:ascii="Liberation Sans Narrow" w:hAnsi="Liberation Sans Narrow"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left="283"/>
      <w:jc w:val="both"/>
    </w:pPr>
    <w:rPr>
      <w:rFonts w:ascii="Verdana" w:hAnsi="Verdana" w:cs="Verdana"/>
      <w:kern w:val="2"/>
    </w:rPr>
  </w:style>
  <w:style w:type="paragraph" w:customStyle="1" w:styleId="Corpodeltesto22">
    <w:name w:val="Corpo del testo 22"/>
    <w:basedOn w:val="Normale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 w:cs="Verdana"/>
      <w:kern w:val="2"/>
      <w:sz w:val="16"/>
    </w:rPr>
  </w:style>
  <w:style w:type="paragraph" w:customStyle="1" w:styleId="Corpodeltesto21">
    <w:name w:val="Corpo del testo 21"/>
    <w:basedOn w:val="Normale"/>
    <w:qFormat/>
    <w:pPr>
      <w:jc w:val="both"/>
    </w:pPr>
    <w:rPr>
      <w:rFonts w:ascii="Verdana" w:hAnsi="Verdana" w:cs="Verdana"/>
      <w:kern w:val="2"/>
    </w:rPr>
  </w:style>
  <w:style w:type="paragraph" w:styleId="Testonotaapidipagina">
    <w:name w:val="footnote text"/>
    <w:basedOn w:val="Normale"/>
    <w:rPr>
      <w:rFonts w:ascii="Arial" w:hAnsi="Arial" w:cs="Arial"/>
      <w:kern w:val="2"/>
    </w:rPr>
  </w:style>
  <w:style w:type="paragraph" w:styleId="NormaleWeb">
    <w:name w:val="Normal (Web)"/>
    <w:basedOn w:val="Normale"/>
    <w:qFormat/>
    <w:pPr>
      <w:spacing w:before="280"/>
      <w:jc w:val="both"/>
    </w:pPr>
    <w:rPr>
      <w:rFonts w:ascii="Arial Unicode MS" w:eastAsia="Arial Unicode MS" w:hAnsi="Arial Unicode MS" w:cs="Arial Unicode MS"/>
      <w:kern w:val="2"/>
      <w:sz w:val="24"/>
    </w:rPr>
  </w:style>
  <w:style w:type="paragraph" w:customStyle="1" w:styleId="Default">
    <w:name w:val="Default"/>
    <w:basedOn w:val="Normale"/>
    <w:qFormat/>
    <w:pPr>
      <w:autoSpaceDE w:val="0"/>
    </w:pPr>
    <w:rPr>
      <w:rFonts w:ascii="Arial" w:eastAsia="Arial" w:hAnsi="Arial" w:cs="Arial"/>
      <w:color w:val="000000"/>
      <w:sz w:val="24"/>
      <w:szCs w:val="24"/>
      <w:lang w:bidi="hi-IN"/>
    </w:rPr>
  </w:style>
  <w:style w:type="paragraph" w:styleId="Testonormale">
    <w:name w:val="Plain Text"/>
    <w:basedOn w:val="Normale"/>
    <w:qFormat/>
    <w:rPr>
      <w:rFonts w:ascii="Courier New" w:hAnsi="Courier New" w:cs="Courier New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 DI OFFERTA</vt:lpstr>
    </vt:vector>
  </TitlesOfParts>
  <Company/>
  <LinksUpToDate>false</LinksUpToDate>
  <CharactersWithSpaces>12667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 DI OFFERTA</dc:title>
  <dc:creator>Comune di Temù</dc:creator>
  <cp:lastModifiedBy>Luciano-F</cp:lastModifiedBy>
  <cp:revision>4</cp:revision>
  <cp:lastPrinted>2019-06-12T12:17:00Z</cp:lastPrinted>
  <dcterms:created xsi:type="dcterms:W3CDTF">2022-10-18T06:27:00Z</dcterms:created>
  <dcterms:modified xsi:type="dcterms:W3CDTF">2022-10-18T06:47:00Z</dcterms:modified>
  <dc:language>it-IT</dc:language>
</cp:coreProperties>
</file>